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4474" w14:textId="7928ABEC" w:rsidR="00AF3BD1" w:rsidRPr="008F33AC" w:rsidRDefault="00563390" w:rsidP="00AF3BD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1.</w:t>
      </w:r>
      <w:r w:rsidR="00AF3BD1" w:rsidRPr="008F33AC">
        <w:rPr>
          <w:rFonts w:hint="eastAsia"/>
          <w:sz w:val="24"/>
          <w:szCs w:val="28"/>
        </w:rPr>
        <w:t>抽帧需求：</w:t>
      </w:r>
      <w:r w:rsidR="00AF3BD1" w:rsidRPr="008F33AC">
        <w:rPr>
          <w:sz w:val="24"/>
          <w:szCs w:val="28"/>
        </w:rPr>
        <w:t>10s</w:t>
      </w:r>
      <w:r w:rsidR="00896787">
        <w:rPr>
          <w:sz w:val="24"/>
          <w:szCs w:val="28"/>
        </w:rPr>
        <w:t xml:space="preserve"> </w:t>
      </w:r>
      <w:r w:rsidR="00AF3BD1" w:rsidRPr="008F33AC">
        <w:rPr>
          <w:sz w:val="24"/>
          <w:szCs w:val="28"/>
        </w:rPr>
        <w:t>1帧</w:t>
      </w:r>
    </w:p>
    <w:p w14:paraId="66DB63FF" w14:textId="4F8EEA2B" w:rsidR="00AF3BD1" w:rsidRDefault="00563390" w:rsidP="00AF3BD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2.</w:t>
      </w:r>
      <w:r w:rsidR="00AF3BD1" w:rsidRPr="008F33AC">
        <w:rPr>
          <w:rFonts w:hint="eastAsia"/>
          <w:sz w:val="24"/>
          <w:szCs w:val="28"/>
        </w:rPr>
        <w:t>类别标签：</w:t>
      </w:r>
      <w:r w:rsidR="00860D06">
        <w:rPr>
          <w:rFonts w:hint="eastAsia"/>
          <w:sz w:val="24"/>
          <w:szCs w:val="28"/>
        </w:rPr>
        <w:t>多人场景对目标标框，必须确保目标上半身基本都在框内</w:t>
      </w:r>
    </w:p>
    <w:p w14:paraId="47AAAE1F" w14:textId="5A7A0116" w:rsidR="006B2F5C" w:rsidRPr="00860D06" w:rsidRDefault="00860D06" w:rsidP="00AF3BD1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0D7E3A02" wp14:editId="67AFC678">
            <wp:extent cx="5274310" cy="1821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4DF9" w14:textId="32E400BC" w:rsidR="00AF3BD1" w:rsidRPr="00563390" w:rsidRDefault="00AF3BD1" w:rsidP="00AF3BD1">
      <w:pPr>
        <w:rPr>
          <w:b/>
          <w:bCs/>
          <w:sz w:val="24"/>
          <w:szCs w:val="28"/>
        </w:rPr>
      </w:pPr>
      <w:r w:rsidRPr="00563390">
        <w:rPr>
          <w:rFonts w:hint="eastAsia"/>
          <w:b/>
          <w:bCs/>
          <w:sz w:val="24"/>
          <w:szCs w:val="28"/>
        </w:rPr>
        <w:t>单人多标签：</w:t>
      </w:r>
    </w:p>
    <w:p w14:paraId="175FC1BA" w14:textId="26AC1563" w:rsidR="008F33AC" w:rsidRDefault="00AF3BD1" w:rsidP="00442A4C">
      <w:pPr>
        <w:ind w:leftChars="100" w:left="210"/>
        <w:rPr>
          <w:sz w:val="24"/>
          <w:szCs w:val="28"/>
        </w:rPr>
      </w:pPr>
      <w:r w:rsidRPr="008F33AC">
        <w:rPr>
          <w:sz w:val="24"/>
          <w:szCs w:val="28"/>
        </w:rPr>
        <w:t>headDown</w:t>
      </w:r>
      <w:r w:rsidR="008F33AC">
        <w:rPr>
          <w:rFonts w:hint="eastAsia"/>
          <w:sz w:val="24"/>
          <w:szCs w:val="28"/>
        </w:rPr>
        <w:t>：</w:t>
      </w:r>
      <w:r w:rsidR="007E2694">
        <w:rPr>
          <w:rFonts w:hint="eastAsia"/>
          <w:sz w:val="24"/>
          <w:szCs w:val="28"/>
        </w:rPr>
        <w:t>低头</w:t>
      </w:r>
    </w:p>
    <w:p w14:paraId="22C7F67B" w14:textId="77777777" w:rsidR="007E2694" w:rsidRDefault="00AF3BD1" w:rsidP="007E2694">
      <w:pPr>
        <w:ind w:leftChars="100" w:left="210"/>
        <w:rPr>
          <w:sz w:val="24"/>
          <w:szCs w:val="28"/>
        </w:rPr>
      </w:pPr>
      <w:r w:rsidRPr="008F33AC">
        <w:rPr>
          <w:sz w:val="24"/>
          <w:szCs w:val="28"/>
        </w:rPr>
        <w:t xml:space="preserve">headUp </w:t>
      </w:r>
      <w:r w:rsidR="008F33AC">
        <w:rPr>
          <w:rFonts w:hint="eastAsia"/>
          <w:sz w:val="24"/>
          <w:szCs w:val="28"/>
        </w:rPr>
        <w:t>：</w:t>
      </w:r>
      <w:r w:rsidR="007E2694">
        <w:rPr>
          <w:rFonts w:hint="eastAsia"/>
          <w:sz w:val="24"/>
          <w:szCs w:val="28"/>
        </w:rPr>
        <w:t>抬头</w:t>
      </w:r>
    </w:p>
    <w:p w14:paraId="3B8C09E3" w14:textId="013D2BDA" w:rsidR="00AF3BD1" w:rsidRPr="008F33AC" w:rsidRDefault="007E2694" w:rsidP="007E2694">
      <w:pPr>
        <w:ind w:leftChars="100" w:left="21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B6E56" wp14:editId="1F10A1D4">
                <wp:simplePos x="0" y="0"/>
                <wp:positionH relativeFrom="column">
                  <wp:posOffset>0</wp:posOffset>
                </wp:positionH>
                <wp:positionV relativeFrom="paragraph">
                  <wp:posOffset>114299</wp:posOffset>
                </wp:positionV>
                <wp:extent cx="5457825" cy="47625"/>
                <wp:effectExtent l="0" t="0" r="28575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7825" cy="47625"/>
                        </a:xfrm>
                        <a:prstGeom prst="line">
                          <a:avLst/>
                        </a:prstGeom>
                        <a:ln w="19050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6AB3B" id="直接连接符 13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pt" to="429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" strokecolor="black [3200]" strokeweight="1.5pt">
                <v:stroke dashstyle="dashDot" joinstyle="miter"/>
              </v:line>
            </w:pict>
          </mc:Fallback>
        </mc:AlternateContent>
      </w:r>
    </w:p>
    <w:p w14:paraId="150DB52C" w14:textId="07D97687" w:rsidR="00AF3BD1" w:rsidRPr="008F33AC" w:rsidRDefault="00AF3BD1" w:rsidP="00442A4C">
      <w:pPr>
        <w:ind w:leftChars="100" w:left="210"/>
        <w:rPr>
          <w:sz w:val="24"/>
          <w:szCs w:val="28"/>
        </w:rPr>
      </w:pPr>
      <w:r w:rsidRPr="008F33AC">
        <w:rPr>
          <w:sz w:val="24"/>
          <w:szCs w:val="28"/>
        </w:rPr>
        <w:t>raiseHand</w:t>
      </w:r>
      <w:r w:rsidR="001368D7" w:rsidRPr="008F33AC">
        <w:rPr>
          <w:rFonts w:hint="eastAsia"/>
          <w:sz w:val="24"/>
          <w:szCs w:val="28"/>
        </w:rPr>
        <w:t>：有明显举手</w:t>
      </w:r>
      <w:r w:rsidR="008F33AC" w:rsidRPr="008F33AC">
        <w:rPr>
          <w:rFonts w:hint="eastAsia"/>
          <w:sz w:val="24"/>
          <w:szCs w:val="28"/>
        </w:rPr>
        <w:t>行为</w:t>
      </w:r>
      <w:r w:rsidR="00CB1101">
        <w:rPr>
          <w:rFonts w:hint="eastAsia"/>
          <w:sz w:val="24"/>
          <w:szCs w:val="28"/>
        </w:rPr>
        <w:t>；</w:t>
      </w:r>
    </w:p>
    <w:p w14:paraId="3D82020C" w14:textId="3CA4DBBB" w:rsidR="00AF3BD1" w:rsidRPr="008F33AC" w:rsidRDefault="00AF3BD1" w:rsidP="00442A4C">
      <w:pPr>
        <w:ind w:leftChars="100" w:left="210"/>
        <w:rPr>
          <w:sz w:val="24"/>
          <w:szCs w:val="28"/>
        </w:rPr>
      </w:pPr>
      <w:r w:rsidRPr="008F33AC">
        <w:rPr>
          <w:sz w:val="24"/>
          <w:szCs w:val="28"/>
        </w:rPr>
        <w:t>usePhone</w:t>
      </w:r>
      <w:r w:rsidRPr="008F33AC">
        <w:rPr>
          <w:rFonts w:hint="eastAsia"/>
          <w:sz w:val="24"/>
          <w:szCs w:val="28"/>
        </w:rPr>
        <w:t>：</w:t>
      </w:r>
      <w:r w:rsidR="008F33AC" w:rsidRPr="008F33AC">
        <w:rPr>
          <w:rFonts w:hint="eastAsia"/>
          <w:sz w:val="24"/>
          <w:szCs w:val="28"/>
        </w:rPr>
        <w:t>画面中有手机，且</w:t>
      </w:r>
      <w:r w:rsidR="009D03CB">
        <w:rPr>
          <w:rFonts w:hint="eastAsia"/>
          <w:sz w:val="24"/>
          <w:szCs w:val="28"/>
        </w:rPr>
        <w:t>明显</w:t>
      </w:r>
      <w:r w:rsidR="008F33AC" w:rsidRPr="008F33AC">
        <w:rPr>
          <w:rFonts w:hint="eastAsia"/>
          <w:sz w:val="24"/>
          <w:szCs w:val="28"/>
        </w:rPr>
        <w:t>低头或者抬头</w:t>
      </w:r>
      <w:r w:rsidR="009D03CB">
        <w:rPr>
          <w:rFonts w:hint="eastAsia"/>
          <w:sz w:val="24"/>
          <w:szCs w:val="28"/>
        </w:rPr>
        <w:t>看</w:t>
      </w:r>
      <w:r w:rsidR="008F33AC" w:rsidRPr="008F33AC">
        <w:rPr>
          <w:rFonts w:hint="eastAsia"/>
          <w:sz w:val="24"/>
          <w:szCs w:val="28"/>
        </w:rPr>
        <w:t>手机的行为</w:t>
      </w:r>
      <w:r w:rsidR="00CB1101">
        <w:rPr>
          <w:rFonts w:hint="eastAsia"/>
          <w:sz w:val="24"/>
          <w:szCs w:val="28"/>
        </w:rPr>
        <w:t>；</w:t>
      </w:r>
    </w:p>
    <w:p w14:paraId="1E05C0C7" w14:textId="1B8E61BD" w:rsidR="00AF3BD1" w:rsidRDefault="00AF3BD1" w:rsidP="00442A4C">
      <w:pPr>
        <w:ind w:leftChars="100" w:left="210"/>
        <w:rPr>
          <w:sz w:val="24"/>
          <w:szCs w:val="28"/>
        </w:rPr>
      </w:pPr>
      <w:r w:rsidRPr="008F33AC">
        <w:rPr>
          <w:sz w:val="24"/>
          <w:szCs w:val="28"/>
        </w:rPr>
        <w:t>sleep（趴</w:t>
      </w:r>
      <w:r w:rsidR="008F33AC">
        <w:rPr>
          <w:rFonts w:hint="eastAsia"/>
          <w:sz w:val="24"/>
          <w:szCs w:val="28"/>
        </w:rPr>
        <w:t>伏</w:t>
      </w:r>
      <w:r w:rsidRPr="008F33AC">
        <w:rPr>
          <w:sz w:val="24"/>
          <w:szCs w:val="28"/>
        </w:rPr>
        <w:t>）</w:t>
      </w:r>
      <w:r w:rsidR="008F33AC">
        <w:rPr>
          <w:rFonts w:hint="eastAsia"/>
          <w:sz w:val="24"/>
          <w:szCs w:val="28"/>
        </w:rPr>
        <w:t>：明显趴在</w:t>
      </w:r>
      <w:r w:rsidR="00165A34">
        <w:rPr>
          <w:rFonts w:hint="eastAsia"/>
          <w:sz w:val="24"/>
          <w:szCs w:val="28"/>
        </w:rPr>
        <w:t>座位</w:t>
      </w:r>
      <w:r w:rsidR="008F33AC">
        <w:rPr>
          <w:rFonts w:hint="eastAsia"/>
          <w:sz w:val="24"/>
          <w:szCs w:val="28"/>
        </w:rPr>
        <w:t>上睡觉行为</w:t>
      </w:r>
      <w:r w:rsidR="00CB1101">
        <w:rPr>
          <w:rFonts w:hint="eastAsia"/>
          <w:sz w:val="24"/>
          <w:szCs w:val="28"/>
        </w:rPr>
        <w:t>；</w:t>
      </w:r>
    </w:p>
    <w:p w14:paraId="2EE66BEE" w14:textId="65CBF048" w:rsidR="00AF3BD1" w:rsidRPr="008F33AC" w:rsidRDefault="00AF3BD1" w:rsidP="00442A4C">
      <w:pPr>
        <w:ind w:leftChars="100" w:left="210"/>
        <w:rPr>
          <w:sz w:val="24"/>
          <w:szCs w:val="28"/>
        </w:rPr>
      </w:pPr>
      <w:r w:rsidRPr="008F33AC">
        <w:rPr>
          <w:sz w:val="24"/>
          <w:szCs w:val="28"/>
        </w:rPr>
        <w:t>stand</w:t>
      </w:r>
      <w:r w:rsidR="008F33AC">
        <w:rPr>
          <w:rFonts w:hint="eastAsia"/>
          <w:sz w:val="24"/>
          <w:szCs w:val="28"/>
        </w:rPr>
        <w:t>：课间帧中</w:t>
      </w:r>
      <w:r w:rsidR="00816528">
        <w:rPr>
          <w:rFonts w:hint="eastAsia"/>
          <w:sz w:val="24"/>
          <w:szCs w:val="28"/>
        </w:rPr>
        <w:t>出现</w:t>
      </w:r>
      <w:r w:rsidR="008F33AC">
        <w:rPr>
          <w:rFonts w:hint="eastAsia"/>
          <w:sz w:val="24"/>
          <w:szCs w:val="28"/>
        </w:rPr>
        <w:t>站立</w:t>
      </w:r>
      <w:r w:rsidR="00816528">
        <w:rPr>
          <w:rFonts w:hint="eastAsia"/>
          <w:sz w:val="24"/>
          <w:szCs w:val="28"/>
        </w:rPr>
        <w:t>、</w:t>
      </w:r>
      <w:r w:rsidR="008F33AC">
        <w:rPr>
          <w:rFonts w:hint="eastAsia"/>
          <w:sz w:val="24"/>
          <w:szCs w:val="28"/>
        </w:rPr>
        <w:t>走动的行为</w:t>
      </w:r>
      <w:r w:rsidR="00F3174B">
        <w:rPr>
          <w:rFonts w:hint="eastAsia"/>
          <w:sz w:val="24"/>
          <w:szCs w:val="28"/>
        </w:rPr>
        <w:t>；</w:t>
      </w:r>
    </w:p>
    <w:p w14:paraId="353F9F22" w14:textId="540ABA81" w:rsidR="00AF3BD1" w:rsidRPr="008F33AC" w:rsidRDefault="00AF3BD1" w:rsidP="00442A4C">
      <w:pPr>
        <w:ind w:leftChars="100" w:left="210"/>
        <w:rPr>
          <w:sz w:val="24"/>
          <w:szCs w:val="28"/>
        </w:rPr>
      </w:pPr>
      <w:r w:rsidRPr="008F33AC">
        <w:rPr>
          <w:sz w:val="24"/>
          <w:szCs w:val="28"/>
        </w:rPr>
        <w:t>takeNote</w:t>
      </w:r>
      <w:r w:rsidR="008F33AC">
        <w:rPr>
          <w:rFonts w:hint="eastAsia"/>
          <w:sz w:val="24"/>
          <w:szCs w:val="28"/>
        </w:rPr>
        <w:t>：画面中有手握笔的行为</w:t>
      </w:r>
      <w:r w:rsidR="00F3174B">
        <w:rPr>
          <w:rFonts w:hint="eastAsia"/>
          <w:sz w:val="24"/>
          <w:szCs w:val="28"/>
        </w:rPr>
        <w:t>；</w:t>
      </w:r>
    </w:p>
    <w:p w14:paraId="4A9EFE5F" w14:textId="04674038" w:rsidR="00AF3BD1" w:rsidRDefault="00AF3BD1" w:rsidP="00442A4C">
      <w:pPr>
        <w:ind w:leftChars="100" w:left="210"/>
        <w:rPr>
          <w:sz w:val="24"/>
          <w:szCs w:val="28"/>
        </w:rPr>
      </w:pPr>
      <w:r w:rsidRPr="008F33AC">
        <w:rPr>
          <w:sz w:val="24"/>
          <w:szCs w:val="28"/>
        </w:rPr>
        <w:t xml:space="preserve">lookBook </w:t>
      </w:r>
      <w:r w:rsidR="008F33AC">
        <w:rPr>
          <w:rFonts w:hint="eastAsia"/>
          <w:sz w:val="24"/>
          <w:szCs w:val="28"/>
        </w:rPr>
        <w:t>：画面中有书，低头看书行为</w:t>
      </w:r>
      <w:r w:rsidR="00F3174B">
        <w:rPr>
          <w:rFonts w:hint="eastAsia"/>
          <w:sz w:val="24"/>
          <w:szCs w:val="28"/>
        </w:rPr>
        <w:t>；</w:t>
      </w:r>
    </w:p>
    <w:p w14:paraId="27B140A0" w14:textId="0817684F" w:rsidR="000235A7" w:rsidRDefault="000235A7" w:rsidP="00442A4C">
      <w:pPr>
        <w:ind w:leftChars="100" w:left="21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85D09" wp14:editId="6E31EFDB">
                <wp:simplePos x="0" y="0"/>
                <wp:positionH relativeFrom="column">
                  <wp:posOffset>0</wp:posOffset>
                </wp:positionH>
                <wp:positionV relativeFrom="paragraph">
                  <wp:posOffset>115570</wp:posOffset>
                </wp:positionV>
                <wp:extent cx="5457825" cy="47625"/>
                <wp:effectExtent l="0" t="0" r="28575" b="285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7825" cy="47625"/>
                        </a:xfrm>
                        <a:prstGeom prst="line">
                          <a:avLst/>
                        </a:prstGeom>
                        <a:ln w="19050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68C38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1pt" to="429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" strokecolor="black [3200]" strokeweight="1.5pt">
                <v:stroke dashstyle="dashDot" joinstyle="miter"/>
              </v:line>
            </w:pict>
          </mc:Fallback>
        </mc:AlternateContent>
      </w:r>
    </w:p>
    <w:p w14:paraId="6D9B1BB0" w14:textId="501482C4" w:rsidR="00816528" w:rsidRPr="00816528" w:rsidRDefault="00816528" w:rsidP="00816528">
      <w:pPr>
        <w:ind w:leftChars="100" w:left="210"/>
        <w:rPr>
          <w:sz w:val="24"/>
          <w:szCs w:val="28"/>
        </w:rPr>
      </w:pPr>
      <w:r w:rsidRPr="008F33AC">
        <w:rPr>
          <w:sz w:val="24"/>
          <w:szCs w:val="28"/>
        </w:rPr>
        <w:t>sleep（坐着）</w:t>
      </w:r>
      <w:r>
        <w:rPr>
          <w:rFonts w:hint="eastAsia"/>
          <w:sz w:val="24"/>
          <w:szCs w:val="28"/>
        </w:rPr>
        <w:t>：明显坐着睡觉行为；</w:t>
      </w:r>
    </w:p>
    <w:p w14:paraId="7A891B5B" w14:textId="1D402DB0" w:rsidR="008F33AC" w:rsidRDefault="008F33AC" w:rsidP="00442A4C">
      <w:pPr>
        <w:ind w:leftChars="100" w:left="210"/>
        <w:rPr>
          <w:sz w:val="24"/>
          <w:szCs w:val="28"/>
        </w:rPr>
      </w:pPr>
      <w:r w:rsidRPr="008F33AC">
        <w:rPr>
          <w:sz w:val="24"/>
          <w:szCs w:val="28"/>
        </w:rPr>
        <w:t xml:space="preserve">listenClass </w:t>
      </w:r>
      <w:r>
        <w:rPr>
          <w:rFonts w:hint="eastAsia"/>
          <w:sz w:val="24"/>
          <w:szCs w:val="28"/>
        </w:rPr>
        <w:t>：</w:t>
      </w:r>
      <w:r w:rsidR="0011232D">
        <w:rPr>
          <w:rFonts w:hint="eastAsia"/>
          <w:sz w:val="24"/>
          <w:szCs w:val="28"/>
        </w:rPr>
        <w:t>抬头看像黑板那方的行为</w:t>
      </w:r>
      <w:r w:rsidR="00F3174B">
        <w:rPr>
          <w:rFonts w:hint="eastAsia"/>
          <w:sz w:val="24"/>
          <w:szCs w:val="28"/>
        </w:rPr>
        <w:t>；</w:t>
      </w:r>
    </w:p>
    <w:p w14:paraId="4297F5E3" w14:textId="734F85D3" w:rsidR="000235A7" w:rsidRPr="000235A7" w:rsidRDefault="000235A7" w:rsidP="00442A4C">
      <w:pPr>
        <w:ind w:leftChars="100" w:left="210"/>
        <w:rPr>
          <w:sz w:val="24"/>
          <w:szCs w:val="28"/>
        </w:rPr>
      </w:pPr>
      <w:r>
        <w:rPr>
          <w:sz w:val="24"/>
          <w:szCs w:val="28"/>
        </w:rPr>
        <w:t>daze</w:t>
      </w:r>
      <w:r>
        <w:rPr>
          <w:rFonts w:hint="eastAsia"/>
          <w:sz w:val="24"/>
          <w:szCs w:val="28"/>
        </w:rPr>
        <w:t>：发呆行为</w:t>
      </w:r>
    </w:p>
    <w:p w14:paraId="652293B3" w14:textId="7391A538" w:rsidR="008F33AC" w:rsidRPr="008F33AC" w:rsidRDefault="000F6316" w:rsidP="00AF3BD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（若不确定目标是否为以上行为，只对目标标定抬头或低头的单标签即可）</w:t>
      </w:r>
    </w:p>
    <w:p w14:paraId="73E4169D" w14:textId="5637FD09" w:rsidR="00AF3BD1" w:rsidRPr="00563390" w:rsidRDefault="00AF3BD1" w:rsidP="00AF3BD1">
      <w:pPr>
        <w:rPr>
          <w:b/>
          <w:bCs/>
          <w:sz w:val="24"/>
          <w:szCs w:val="28"/>
        </w:rPr>
      </w:pPr>
      <w:r w:rsidRPr="00563390">
        <w:rPr>
          <w:rFonts w:hint="eastAsia"/>
          <w:b/>
          <w:bCs/>
          <w:sz w:val="24"/>
          <w:szCs w:val="28"/>
        </w:rPr>
        <w:lastRenderedPageBreak/>
        <w:t>多人多标签：</w:t>
      </w:r>
    </w:p>
    <w:p w14:paraId="4B8D585A" w14:textId="239CDEB7" w:rsidR="00736AAB" w:rsidRDefault="00563390" w:rsidP="00563390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 w:rsidR="00AF3BD1" w:rsidRPr="008F33AC">
        <w:rPr>
          <w:sz w:val="24"/>
          <w:szCs w:val="28"/>
        </w:rPr>
        <w:t>alk</w:t>
      </w:r>
      <w:r w:rsidR="007E18DB">
        <w:rPr>
          <w:rFonts w:hint="eastAsia"/>
          <w:sz w:val="24"/>
          <w:szCs w:val="28"/>
        </w:rPr>
        <w:t>：明显两人侧身交流行为</w:t>
      </w:r>
    </w:p>
    <w:p w14:paraId="33726566" w14:textId="3FC93D6B" w:rsidR="00442A4C" w:rsidRDefault="00563390" w:rsidP="00AF3BD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3.</w:t>
      </w:r>
      <w:r w:rsidR="00442A4C">
        <w:rPr>
          <w:rFonts w:hint="eastAsia"/>
          <w:sz w:val="24"/>
          <w:szCs w:val="28"/>
        </w:rPr>
        <w:t>量：</w:t>
      </w:r>
      <w:r w:rsidR="001F4049">
        <w:rPr>
          <w:rFonts w:hint="eastAsia"/>
          <w:sz w:val="24"/>
          <w:szCs w:val="28"/>
        </w:rPr>
        <w:t>1</w:t>
      </w:r>
      <w:r w:rsidR="00215FB3">
        <w:rPr>
          <w:rFonts w:hint="eastAsia"/>
          <w:sz w:val="24"/>
          <w:szCs w:val="28"/>
        </w:rPr>
        <w:t>个教室</w:t>
      </w:r>
      <w:r w:rsidR="00EE12EA">
        <w:rPr>
          <w:rFonts w:hint="eastAsia"/>
          <w:sz w:val="24"/>
          <w:szCs w:val="28"/>
        </w:rPr>
        <w:t>1个</w:t>
      </w:r>
      <w:r w:rsidR="00215FB3">
        <w:rPr>
          <w:rFonts w:hint="eastAsia"/>
          <w:sz w:val="24"/>
          <w:szCs w:val="28"/>
        </w:rPr>
        <w:t>视频</w:t>
      </w:r>
    </w:p>
    <w:p w14:paraId="58669FC9" w14:textId="38E70DB2" w:rsidR="00442A4C" w:rsidRDefault="00563390" w:rsidP="00AF3BD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4.</w:t>
      </w:r>
      <w:r w:rsidR="00442A4C">
        <w:rPr>
          <w:rFonts w:hint="eastAsia"/>
          <w:sz w:val="24"/>
          <w:szCs w:val="28"/>
        </w:rPr>
        <w:t>视频：</w:t>
      </w:r>
    </w:p>
    <w:p w14:paraId="2BDBDF30" w14:textId="25C9639B" w:rsidR="00215FB3" w:rsidRDefault="00215FB3" w:rsidP="00AF3BD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3A102_1(</w:t>
      </w:r>
      <w:r>
        <w:rPr>
          <w:sz w:val="24"/>
          <w:szCs w:val="28"/>
        </w:rPr>
        <w:t>60</w:t>
      </w:r>
      <w:r>
        <w:rPr>
          <w:rFonts w:hint="eastAsia"/>
          <w:sz w:val="24"/>
          <w:szCs w:val="28"/>
        </w:rPr>
        <w:t>min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、3A102_</w:t>
      </w:r>
      <w:r w:rsidR="009754BA"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(19s</w:t>
      </w:r>
      <w:r>
        <w:rPr>
          <w:sz w:val="24"/>
          <w:szCs w:val="28"/>
        </w:rPr>
        <w:t>)</w:t>
      </w:r>
    </w:p>
    <w:p w14:paraId="0DF35ABB" w14:textId="4DFDF16D" w:rsidR="00215FB3" w:rsidRDefault="00215FB3" w:rsidP="00AF3BD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</w:t>
      </w:r>
      <w:r>
        <w:rPr>
          <w:sz w:val="24"/>
          <w:szCs w:val="28"/>
        </w:rPr>
        <w:t>C102_2</w:t>
      </w:r>
      <w:r w:rsidR="00DD5679">
        <w:rPr>
          <w:rFonts w:hint="eastAsia"/>
          <w:sz w:val="24"/>
          <w:szCs w:val="28"/>
        </w:rPr>
        <w:t>(</w:t>
      </w:r>
      <w:r w:rsidR="00DD5679">
        <w:rPr>
          <w:sz w:val="24"/>
          <w:szCs w:val="28"/>
        </w:rPr>
        <w:t>60</w:t>
      </w:r>
      <w:r w:rsidR="00DD5679">
        <w:rPr>
          <w:rFonts w:hint="eastAsia"/>
          <w:sz w:val="24"/>
          <w:szCs w:val="28"/>
        </w:rPr>
        <w:t>min</w:t>
      </w:r>
      <w:r w:rsidR="00DD5679"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、3C102_</w:t>
      </w:r>
      <w:r w:rsidR="00DD5679">
        <w:rPr>
          <w:sz w:val="24"/>
          <w:szCs w:val="28"/>
        </w:rPr>
        <w:t>6(19s)</w:t>
      </w:r>
    </w:p>
    <w:p w14:paraId="7C915E6C" w14:textId="427E91AA" w:rsidR="00DD5679" w:rsidRDefault="00DD5679" w:rsidP="00AF3BD1">
      <w:pPr>
        <w:rPr>
          <w:sz w:val="24"/>
          <w:szCs w:val="28"/>
        </w:rPr>
      </w:pPr>
      <w:r>
        <w:rPr>
          <w:sz w:val="24"/>
          <w:szCs w:val="28"/>
        </w:rPr>
        <w:t>5104_1(</w:t>
      </w:r>
      <w:r>
        <w:rPr>
          <w:rFonts w:hint="eastAsia"/>
          <w:sz w:val="24"/>
          <w:szCs w:val="28"/>
        </w:rPr>
        <w:t>60min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、5</w:t>
      </w:r>
      <w:r>
        <w:rPr>
          <w:sz w:val="24"/>
          <w:szCs w:val="28"/>
        </w:rPr>
        <w:t>104_3(15s)</w:t>
      </w:r>
    </w:p>
    <w:p w14:paraId="183C1C7F" w14:textId="77777777" w:rsidR="00140160" w:rsidRDefault="00215FB3" w:rsidP="00AF3BD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3C103</w:t>
      </w:r>
      <w:r w:rsidR="00140160">
        <w:rPr>
          <w:sz w:val="24"/>
          <w:szCs w:val="28"/>
        </w:rPr>
        <w:t>(</w:t>
      </w:r>
      <w:r w:rsidR="00140160">
        <w:rPr>
          <w:rFonts w:hint="eastAsia"/>
          <w:sz w:val="24"/>
          <w:szCs w:val="28"/>
        </w:rPr>
        <w:t>30</w:t>
      </w:r>
      <w:r w:rsidR="00140160">
        <w:rPr>
          <w:sz w:val="24"/>
          <w:szCs w:val="28"/>
        </w:rPr>
        <w:t>min</w:t>
      </w:r>
      <w:r w:rsidR="00140160">
        <w:rPr>
          <w:rFonts w:hint="eastAsia"/>
          <w:sz w:val="24"/>
          <w:szCs w:val="28"/>
        </w:rPr>
        <w:t>）、</w:t>
      </w:r>
    </w:p>
    <w:p w14:paraId="78119AC8" w14:textId="515AF736" w:rsidR="00140160" w:rsidRDefault="00215FB3" w:rsidP="00AF3BD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3C303</w:t>
      </w:r>
      <w:r w:rsidR="00140160">
        <w:rPr>
          <w:rFonts w:hint="eastAsia"/>
          <w:sz w:val="24"/>
          <w:szCs w:val="28"/>
        </w:rPr>
        <w:t>(</w:t>
      </w:r>
      <w:r w:rsidR="00140160">
        <w:rPr>
          <w:sz w:val="24"/>
          <w:szCs w:val="28"/>
        </w:rPr>
        <w:t>30min)</w:t>
      </w:r>
    </w:p>
    <w:p w14:paraId="4BFA3674" w14:textId="7A2BFAB8" w:rsidR="008F33AC" w:rsidRPr="008F33AC" w:rsidRDefault="00140160" w:rsidP="00AF3BD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GT-B106</w:t>
      </w:r>
      <w:r>
        <w:rPr>
          <w:sz w:val="24"/>
          <w:szCs w:val="28"/>
        </w:rPr>
        <w:t>(30min)</w:t>
      </w:r>
    </w:p>
    <w:sectPr w:rsidR="008F33AC" w:rsidRPr="008F3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0343A" w14:textId="77777777" w:rsidR="00C360BA" w:rsidRDefault="00C360BA" w:rsidP="00FE485A">
      <w:r>
        <w:separator/>
      </w:r>
    </w:p>
  </w:endnote>
  <w:endnote w:type="continuationSeparator" w:id="0">
    <w:p w14:paraId="14F54EF1" w14:textId="77777777" w:rsidR="00C360BA" w:rsidRDefault="00C360BA" w:rsidP="00FE4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747DC" w14:textId="77777777" w:rsidR="00C360BA" w:rsidRDefault="00C360BA" w:rsidP="00FE485A">
      <w:r>
        <w:separator/>
      </w:r>
    </w:p>
  </w:footnote>
  <w:footnote w:type="continuationSeparator" w:id="0">
    <w:p w14:paraId="13FE9DC2" w14:textId="77777777" w:rsidR="00C360BA" w:rsidRDefault="00C360BA" w:rsidP="00FE4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F4BF7"/>
    <w:multiLevelType w:val="hybridMultilevel"/>
    <w:tmpl w:val="2258E8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8635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C2"/>
    <w:rsid w:val="000235A7"/>
    <w:rsid w:val="0004070A"/>
    <w:rsid w:val="000F6316"/>
    <w:rsid w:val="0011232D"/>
    <w:rsid w:val="001368D7"/>
    <w:rsid w:val="00140160"/>
    <w:rsid w:val="00165A34"/>
    <w:rsid w:val="001F4049"/>
    <w:rsid w:val="00215FB3"/>
    <w:rsid w:val="002257C7"/>
    <w:rsid w:val="00266763"/>
    <w:rsid w:val="00442A4C"/>
    <w:rsid w:val="004C48F0"/>
    <w:rsid w:val="0053571F"/>
    <w:rsid w:val="00563390"/>
    <w:rsid w:val="00645D78"/>
    <w:rsid w:val="00660256"/>
    <w:rsid w:val="00682196"/>
    <w:rsid w:val="006B2F5C"/>
    <w:rsid w:val="006C4D9B"/>
    <w:rsid w:val="00736AAB"/>
    <w:rsid w:val="007E18DB"/>
    <w:rsid w:val="007E2694"/>
    <w:rsid w:val="00816528"/>
    <w:rsid w:val="00860D06"/>
    <w:rsid w:val="00896787"/>
    <w:rsid w:val="008F33AC"/>
    <w:rsid w:val="009754BA"/>
    <w:rsid w:val="009D03CB"/>
    <w:rsid w:val="00A23FC2"/>
    <w:rsid w:val="00AC3BEF"/>
    <w:rsid w:val="00AD61F3"/>
    <w:rsid w:val="00AE32A9"/>
    <w:rsid w:val="00AF3BD1"/>
    <w:rsid w:val="00BA52B2"/>
    <w:rsid w:val="00C360BA"/>
    <w:rsid w:val="00CB1101"/>
    <w:rsid w:val="00CF53D4"/>
    <w:rsid w:val="00DD5679"/>
    <w:rsid w:val="00E074EA"/>
    <w:rsid w:val="00E13239"/>
    <w:rsid w:val="00EE12EA"/>
    <w:rsid w:val="00F3174B"/>
    <w:rsid w:val="00FB75AE"/>
    <w:rsid w:val="00FE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1238B"/>
  <w15:chartTrackingRefBased/>
  <w15:docId w15:val="{4EB3F8A9-A2AB-4CA1-810A-7B32D4E5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4E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E4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48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4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4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ljjr</dc:creator>
  <cp:keywords/>
  <dc:description/>
  <cp:lastModifiedBy>ljjr</cp:lastModifiedBy>
  <cp:revision>46</cp:revision>
  <dcterms:created xsi:type="dcterms:W3CDTF">2022-04-20T03:30:00Z</dcterms:created>
  <dcterms:modified xsi:type="dcterms:W3CDTF">2022-05-05T08:27:00Z</dcterms:modified>
</cp:coreProperties>
</file>