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TOC \o "1-3" \h \u </w:instrText>
      </w:r>
      <w:r>
        <w:rPr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_Toc26837 </w:instrText>
      </w:r>
      <w:r>
        <w:rPr>
          <w:lang w:eastAsia="zh-CN"/>
        </w:rPr>
        <w:fldChar w:fldCharType="separate"/>
      </w:r>
      <w:r>
        <w:rPr>
          <w:lang w:eastAsia="zh-CN"/>
        </w:rPr>
        <w:t>1. 类图展示</w:t>
      </w:r>
      <w:r>
        <w:rPr>
          <w:rFonts w:hint="eastAsia"/>
          <w:lang w:eastAsia="zh-CN"/>
        </w:rPr>
        <w:t>（详情见附件）</w:t>
      </w:r>
      <w:r>
        <w:tab/>
      </w:r>
      <w:r>
        <w:fldChar w:fldCharType="begin"/>
      </w:r>
      <w:r>
        <w:instrText xml:space="preserve"> PAGEREF _Toc26837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4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_Toc32157 </w:instrText>
      </w:r>
      <w:r>
        <w:rPr>
          <w:lang w:eastAsia="zh-CN"/>
        </w:rPr>
        <w:fldChar w:fldCharType="separate"/>
      </w:r>
      <w:r>
        <w:t xml:space="preserve">2. </w:t>
      </w:r>
      <w:r>
        <w:rPr>
          <w:rFonts w:hint="eastAsia"/>
        </w:rPr>
        <w:t>类的属性和方法说明</w:t>
      </w:r>
      <w:r>
        <w:rPr>
          <w:rFonts w:hint="eastAsia"/>
          <w:lang w:eastAsia="zh-CN"/>
        </w:rPr>
        <w:t>（内部实现）</w:t>
      </w:r>
      <w:r>
        <w:tab/>
      </w:r>
      <w:r>
        <w:fldChar w:fldCharType="begin"/>
      </w:r>
      <w:r>
        <w:instrText xml:space="preserve"> PAGEREF _Toc32157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_Toc17351 </w:instrText>
      </w:r>
      <w:r>
        <w:rPr>
          <w:lang w:eastAsia="zh-CN"/>
        </w:rPr>
        <w:fldChar w:fldCharType="separate"/>
      </w:r>
      <w:r>
        <w:rPr>
          <w:lang w:eastAsia="zh-CN"/>
        </w:rPr>
        <w:t>2.1 Controller</w:t>
      </w:r>
      <w:r>
        <w:rPr>
          <w:rFonts w:hint="eastAsia"/>
          <w:lang w:eastAsia="zh-CN"/>
        </w:rPr>
        <w:t xml:space="preserve">（包含购物车、所有图书、所有策略项目；传递参数，   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相当于全局变量）</w:t>
      </w:r>
      <w:r>
        <w:tab/>
      </w:r>
      <w:r>
        <w:fldChar w:fldCharType="begin"/>
      </w:r>
      <w:r>
        <w:instrText xml:space="preserve"> PAGEREF _Toc17351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_Toc30261 </w:instrText>
      </w:r>
      <w:r>
        <w:rPr>
          <w:lang w:eastAsia="zh-CN"/>
        </w:rPr>
        <w:fldChar w:fldCharType="separate"/>
      </w:r>
      <w:r>
        <w:t>2.2 S</w:t>
      </w:r>
      <w:r>
        <w:rPr>
          <w:rFonts w:hint="eastAsia"/>
          <w:lang w:val="en-US" w:eastAsia="zh-CN"/>
        </w:rPr>
        <w:t>tringUtil</w:t>
      </w:r>
      <w:r>
        <w:rPr>
          <w:rFonts w:hint="eastAsia"/>
        </w:rPr>
        <w:t>（静态工具类）</w:t>
      </w:r>
      <w:r>
        <w:tab/>
      </w:r>
      <w:r>
        <w:fldChar w:fldCharType="begin"/>
      </w:r>
      <w:r>
        <w:instrText xml:space="preserve"> PAGEREF _Toc30261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_Toc22748 </w:instrText>
      </w:r>
      <w:r>
        <w:rPr>
          <w:lang w:eastAsia="zh-CN"/>
        </w:rPr>
        <w:fldChar w:fldCharType="separate"/>
      </w:r>
      <w:r>
        <w:rPr>
          <w:lang w:eastAsia="zh-CN"/>
        </w:rPr>
        <w:t>2.3 BookSpecification</w:t>
      </w:r>
      <w:r>
        <w:rPr>
          <w:rFonts w:hint="eastAsia"/>
          <w:lang w:eastAsia="zh-CN"/>
        </w:rPr>
        <w:t>（单本书籍基础信息）</w:t>
      </w:r>
      <w:r>
        <w:tab/>
      </w:r>
      <w:r>
        <w:fldChar w:fldCharType="begin"/>
      </w:r>
      <w:r>
        <w:instrText xml:space="preserve"> PAGEREF _Toc22748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_Toc26885 </w:instrText>
      </w:r>
      <w:r>
        <w:rPr>
          <w:lang w:eastAsia="zh-CN"/>
        </w:rPr>
        <w:fldChar w:fldCharType="separate"/>
      </w:r>
      <w:r>
        <w:rPr>
          <w:lang w:eastAsia="zh-CN"/>
        </w:rPr>
        <w:t>2.4 BookCatalog</w:t>
      </w:r>
      <w:r>
        <w:rPr>
          <w:rFonts w:hint="eastAsia"/>
          <w:lang w:eastAsia="zh-CN"/>
        </w:rPr>
        <w:t>（图书目录，包含所有图书信息）</w:t>
      </w:r>
      <w:r>
        <w:tab/>
      </w:r>
      <w:r>
        <w:fldChar w:fldCharType="begin"/>
      </w:r>
      <w:r>
        <w:instrText xml:space="preserve"> PAGEREF _Toc26885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_Toc24161 </w:instrText>
      </w:r>
      <w:r>
        <w:rPr>
          <w:lang w:eastAsia="zh-CN"/>
        </w:rPr>
        <w:fldChar w:fldCharType="separate"/>
      </w:r>
      <w:r>
        <w:rPr>
          <w:lang w:eastAsia="zh-CN"/>
        </w:rPr>
        <w:t>2.5 IPricingStrategy</w:t>
      </w:r>
      <w:r>
        <w:rPr>
          <w:rFonts w:hint="eastAsia"/>
          <w:lang w:eastAsia="zh-CN"/>
        </w:rPr>
        <w:t>（策略接口）</w:t>
      </w:r>
      <w:r>
        <w:tab/>
      </w:r>
      <w:r>
        <w:fldChar w:fldCharType="begin"/>
      </w:r>
      <w:r>
        <w:instrText xml:space="preserve"> PAGEREF _Toc24161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_Toc25145 </w:instrText>
      </w:r>
      <w:r>
        <w:rPr>
          <w:lang w:eastAsia="zh-CN"/>
        </w:rPr>
        <w:fldChar w:fldCharType="separate"/>
      </w:r>
      <w:r>
        <w:t>2.6 FlatRateStrategy</w:t>
      </w:r>
      <w:r>
        <w:rPr>
          <w:rFonts w:hint="eastAsia"/>
          <w:lang w:eastAsia="zh-CN"/>
        </w:rPr>
        <w:t>（绝对值策略）</w:t>
      </w:r>
      <w:r>
        <w:tab/>
      </w:r>
      <w:r>
        <w:fldChar w:fldCharType="begin"/>
      </w:r>
      <w:r>
        <w:instrText xml:space="preserve"> PAGEREF _Toc25145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_Toc27291 </w:instrText>
      </w:r>
      <w:r>
        <w:rPr>
          <w:lang w:eastAsia="zh-CN"/>
        </w:rPr>
        <w:fldChar w:fldCharType="separate"/>
      </w:r>
      <w:r>
        <w:t>2.7 PercentageStrategy</w:t>
      </w:r>
      <w:r>
        <w:rPr>
          <w:rFonts w:hint="eastAsia"/>
          <w:lang w:eastAsia="zh-CN"/>
        </w:rPr>
        <w:t>（百分比策略）</w:t>
      </w:r>
      <w:r>
        <w:tab/>
      </w:r>
      <w:r>
        <w:fldChar w:fldCharType="begin"/>
      </w:r>
      <w:r>
        <w:instrText xml:space="preserve"> PAGEREF _Toc27291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_Toc5796 </w:instrText>
      </w:r>
      <w:r>
        <w:rPr>
          <w:lang w:eastAsia="zh-CN"/>
        </w:rPr>
        <w:fldChar w:fldCharType="separate"/>
      </w:r>
      <w:r>
        <w:t>2.8 NoDiscountStrategy</w:t>
      </w:r>
      <w:r>
        <w:rPr>
          <w:rFonts w:hint="eastAsia"/>
          <w:lang w:eastAsia="zh-CN"/>
        </w:rPr>
        <w:t>（无优惠策略）</w:t>
      </w:r>
      <w:r>
        <w:tab/>
      </w:r>
      <w:r>
        <w:fldChar w:fldCharType="begin"/>
      </w:r>
      <w:r>
        <w:instrText xml:space="preserve"> PAGEREF _Toc5796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_Toc48 </w:instrText>
      </w:r>
      <w:r>
        <w:rPr>
          <w:lang w:eastAsia="zh-CN"/>
        </w:rPr>
        <w:fldChar w:fldCharType="separate"/>
      </w:r>
      <w:r>
        <w:t>2.9 CopositeStrategy</w:t>
      </w:r>
      <w:r>
        <w:rPr>
          <w:rFonts w:hint="eastAsia"/>
          <w:lang w:eastAsia="zh-CN"/>
        </w:rPr>
        <w:t>（组合策略）</w:t>
      </w:r>
      <w:r>
        <w:tab/>
      </w:r>
      <w:r>
        <w:fldChar w:fldCharType="begin"/>
      </w:r>
      <w:r>
        <w:instrText xml:space="preserve"> PAGEREF _Toc48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_Toc774 </w:instrText>
      </w:r>
      <w:r>
        <w:rPr>
          <w:lang w:eastAsia="zh-CN"/>
        </w:rPr>
        <w:fldChar w:fldCharType="separate"/>
      </w:r>
      <w:r>
        <w:t>2.10 StrategyCatalog</w:t>
      </w:r>
      <w:r>
        <w:rPr>
          <w:rFonts w:hint="eastAsia"/>
          <w:lang w:eastAsia="zh-CN"/>
        </w:rPr>
        <w:t>（所有策略集合）</w:t>
      </w:r>
      <w:r>
        <w:tab/>
      </w:r>
      <w:r>
        <w:fldChar w:fldCharType="begin"/>
      </w:r>
      <w:r>
        <w:instrText xml:space="preserve"> PAGEREF _Toc774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_Toc25285 </w:instrText>
      </w:r>
      <w:r>
        <w:rPr>
          <w:lang w:eastAsia="zh-CN"/>
        </w:rPr>
        <w:fldChar w:fldCharType="separate"/>
      </w:r>
      <w:r>
        <w:t>2.11 PricingStrategyFactory</w:t>
      </w:r>
      <w:r>
        <w:rPr>
          <w:rFonts w:hint="eastAsia"/>
          <w:lang w:eastAsia="zh-CN"/>
        </w:rPr>
        <w:t>（策略工厂，产生策略）</w:t>
      </w:r>
      <w:r>
        <w:tab/>
      </w:r>
      <w:r>
        <w:fldChar w:fldCharType="begin"/>
      </w:r>
      <w:r>
        <w:instrText xml:space="preserve"> PAGEREF _Toc25285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_Toc22193 </w:instrText>
      </w:r>
      <w:r>
        <w:rPr>
          <w:lang w:eastAsia="zh-CN"/>
        </w:rPr>
        <w:fldChar w:fldCharType="separate"/>
      </w:r>
      <w:r>
        <w:t>2.12 Subject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观察主题对象接口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_Toc22193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_Toc7586 </w:instrText>
      </w:r>
      <w:r>
        <w:rPr>
          <w:lang w:eastAsia="zh-CN"/>
        </w:rPr>
        <w:fldChar w:fldCharType="separate"/>
      </w:r>
      <w:r>
        <w:t>2.13 Observer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观察者对象接口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_Toc7586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_Toc3105 </w:instrText>
      </w:r>
      <w:r>
        <w:rPr>
          <w:lang w:eastAsia="zh-CN"/>
        </w:rPr>
        <w:fldChar w:fldCharType="separate"/>
      </w:r>
      <w:r>
        <w:t>2.14 SaleLineItem</w:t>
      </w:r>
      <w:r>
        <w:rPr>
          <w:rFonts w:hint="eastAsia"/>
          <w:lang w:eastAsia="zh-CN"/>
        </w:rPr>
        <w:t>（购物车单项商品）</w:t>
      </w:r>
      <w:r>
        <w:tab/>
      </w:r>
      <w:r>
        <w:fldChar w:fldCharType="begin"/>
      </w:r>
      <w:r>
        <w:instrText xml:space="preserve"> PAGEREF _Toc3105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_Toc13401 </w:instrText>
      </w:r>
      <w:r>
        <w:rPr>
          <w:lang w:eastAsia="zh-CN"/>
        </w:rPr>
        <w:fldChar w:fldCharType="separate"/>
      </w:r>
      <w:r>
        <w:t>2.15 Sale</w:t>
      </w:r>
      <w:r>
        <w:rPr>
          <w:rFonts w:hint="eastAsia"/>
          <w:lang w:eastAsia="zh-CN"/>
        </w:rPr>
        <w:t>（购物车所有商品）</w:t>
      </w:r>
      <w:r>
        <w:tab/>
      </w:r>
      <w:r>
        <w:fldChar w:fldCharType="begin"/>
      </w:r>
      <w:r>
        <w:instrText xml:space="preserve"> PAGEREF _Toc13401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_Toc26499 </w:instrText>
      </w:r>
      <w:r>
        <w:rPr>
          <w:lang w:eastAsia="zh-CN"/>
        </w:rPr>
        <w:fldChar w:fldCharType="separate"/>
      </w:r>
      <w:r>
        <w:t xml:space="preserve">2.16 </w:t>
      </w:r>
      <w:r>
        <w:rPr>
          <w:rFonts w:hint="eastAsia"/>
          <w:lang w:val="en-US" w:eastAsia="zh-CN"/>
        </w:rPr>
        <w:t>CompositeBestForCustomer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组合策略中获取最优惠的折扣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_Toc26499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4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_Toc30147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类的属性和方法说明（外部UI实现）</w:t>
      </w:r>
      <w:r>
        <w:tab/>
      </w:r>
      <w:r>
        <w:fldChar w:fldCharType="begin"/>
      </w:r>
      <w:r>
        <w:instrText xml:space="preserve"> PAGEREF _Toc30147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_Toc4669 </w:instrText>
      </w:r>
      <w:r>
        <w:rPr>
          <w:lang w:eastAsia="zh-CN"/>
        </w:rPr>
        <w:fldChar w:fldCharType="separate"/>
      </w:r>
      <w:r>
        <w:t xml:space="preserve">3.1 </w:t>
      </w:r>
      <w:r>
        <w:rPr>
          <w:rFonts w:hint="eastAsia"/>
          <w:lang w:val="en-US" w:eastAsia="zh-CN"/>
        </w:rPr>
        <w:t>MainUi</w:t>
      </w:r>
      <w:r>
        <w:rPr>
          <w:rFonts w:hint="eastAsia"/>
          <w:lang w:eastAsia="zh-CN"/>
        </w:rPr>
        <w:t>（主窗口，</w:t>
      </w:r>
      <w:r>
        <w:rPr>
          <w:rFonts w:hint="eastAsia"/>
          <w:lang w:val="en-US" w:eastAsia="zh-CN"/>
        </w:rPr>
        <w:t>调出录入书籍、策略维护、购书界面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_Toc4669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_Toc27602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3.2 </w:t>
      </w:r>
      <w:r>
        <w:rPr>
          <w:rFonts w:hint="eastAsia"/>
          <w:lang w:val="en-US" w:eastAsia="zh-CN"/>
        </w:rPr>
        <w:t>AddBookUi</w:t>
      </w:r>
      <w:r>
        <w:rPr>
          <w:rFonts w:hint="eastAsia"/>
          <w:lang w:eastAsia="zh-CN"/>
        </w:rPr>
        <w:t>（添加书籍窗口）</w:t>
      </w:r>
      <w:r>
        <w:tab/>
      </w:r>
      <w:r>
        <w:fldChar w:fldCharType="begin"/>
      </w:r>
      <w:r>
        <w:instrText xml:space="preserve"> PAGEREF _Toc27602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_Toc1015 </w:instrText>
      </w:r>
      <w:r>
        <w:rPr>
          <w:lang w:eastAsia="zh-CN"/>
        </w:rPr>
        <w:fldChar w:fldCharType="separate"/>
      </w:r>
      <w:r>
        <w:rPr>
          <w:lang w:eastAsia="zh-CN"/>
        </w:rPr>
        <w:t>3.3 BuyUi</w:t>
      </w:r>
      <w:r>
        <w:rPr>
          <w:rFonts w:hint="eastAsia"/>
          <w:lang w:eastAsia="zh-CN"/>
        </w:rPr>
        <w:t>（购买窗口，展示所有书籍信息</w:t>
      </w:r>
      <w:r>
        <w:rPr>
          <w:rFonts w:hint="eastAsia"/>
          <w:lang w:val="en-US" w:eastAsia="zh-CN"/>
        </w:rPr>
        <w:t>和订单信息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_Toc30475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3.4 </w:t>
      </w:r>
      <w:r>
        <w:rPr>
          <w:rFonts w:hint="eastAsia"/>
          <w:lang w:val="en-US" w:eastAsia="zh-CN"/>
        </w:rPr>
        <w:t>ShoppingCart</w:t>
      </w:r>
      <w:r>
        <w:rPr>
          <w:lang w:eastAsia="zh-CN"/>
        </w:rPr>
        <w:t>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订单信息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_Toc30475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_Toc11449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3.5 </w:t>
      </w:r>
      <w:r>
        <w:rPr>
          <w:rFonts w:hint="eastAsia"/>
          <w:lang w:val="en-US" w:eastAsia="zh-CN"/>
        </w:rPr>
        <w:t>StrategyUi</w:t>
      </w:r>
      <w:r>
        <w:rPr>
          <w:rFonts w:hint="eastAsia"/>
          <w:lang w:eastAsia="zh-CN"/>
        </w:rPr>
        <w:t>（策略管理窗口）</w:t>
      </w:r>
      <w:r>
        <w:tab/>
      </w:r>
      <w:r>
        <w:fldChar w:fldCharType="begin"/>
      </w:r>
      <w:r>
        <w:instrText xml:space="preserve"> PAGEREF _Toc11449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_Toc23199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3.6 </w:t>
      </w:r>
      <w:r>
        <w:rPr>
          <w:rFonts w:hint="eastAsia"/>
          <w:lang w:val="en-US" w:eastAsia="zh-CN"/>
        </w:rPr>
        <w:t>AddStrategy1Ui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百分比</w:t>
      </w:r>
      <w:r>
        <w:rPr>
          <w:rFonts w:hint="eastAsia"/>
          <w:lang w:eastAsia="zh-CN"/>
        </w:rPr>
        <w:t>策略添加窗口）</w:t>
      </w:r>
      <w:r>
        <w:tab/>
      </w:r>
      <w:r>
        <w:fldChar w:fldCharType="begin"/>
      </w:r>
      <w:r>
        <w:instrText xml:space="preserve"> PAGEREF _Toc23199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_Toc12562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3.7 </w:t>
      </w:r>
      <w:r>
        <w:rPr>
          <w:rFonts w:hint="eastAsia"/>
          <w:lang w:val="en-US" w:eastAsia="zh-CN"/>
        </w:rPr>
        <w:t>AddStrategy2Ui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绝对值</w:t>
      </w:r>
      <w:r>
        <w:rPr>
          <w:rFonts w:hint="eastAsia"/>
          <w:lang w:eastAsia="zh-CN"/>
        </w:rPr>
        <w:t>策略添加窗口）</w:t>
      </w:r>
      <w:r>
        <w:tab/>
      </w:r>
      <w:r>
        <w:fldChar w:fldCharType="begin"/>
      </w:r>
      <w:r>
        <w:instrText xml:space="preserve"> PAGEREF _Toc12562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_Toc26234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3.8 </w:t>
      </w:r>
      <w:r>
        <w:rPr>
          <w:rFonts w:hint="eastAsia"/>
          <w:lang w:val="en-US" w:eastAsia="zh-CN"/>
        </w:rPr>
        <w:t>AddStrategy3Ui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组合</w:t>
      </w:r>
      <w:r>
        <w:rPr>
          <w:rFonts w:hint="eastAsia"/>
          <w:lang w:eastAsia="zh-CN"/>
        </w:rPr>
        <w:t>策略添加窗口）</w:t>
      </w:r>
      <w:r>
        <w:tab/>
      </w:r>
      <w:r>
        <w:fldChar w:fldCharType="begin"/>
      </w:r>
      <w:r>
        <w:instrText xml:space="preserve"> PAGEREF _Toc26234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  <w:bookmarkStart w:id="32" w:name="_GoBack"/>
      <w:bookmarkEnd w:id="32"/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_Toc20585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3.9 </w:t>
      </w:r>
      <w:r>
        <w:rPr>
          <w:rFonts w:hint="eastAsia"/>
          <w:lang w:val="en-US" w:eastAsia="zh-CN"/>
        </w:rPr>
        <w:t>RemoveStrategyUi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策略窗口）</w:t>
      </w:r>
      <w:r>
        <w:tab/>
      </w:r>
      <w:r>
        <w:fldChar w:fldCharType="begin"/>
      </w:r>
      <w:r>
        <w:instrText xml:space="preserve"> PAGEREF _Toc20585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_Toc5842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3.10 </w:t>
      </w:r>
      <w:r>
        <w:rPr>
          <w:rFonts w:hint="eastAsia"/>
          <w:lang w:val="en-US" w:eastAsia="zh-CN"/>
        </w:rPr>
        <w:t>updateStrategy1Ui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百分比策略更新窗口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_Toc5842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_Toc3815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3.11 </w:t>
      </w:r>
      <w:r>
        <w:rPr>
          <w:rFonts w:hint="eastAsia"/>
          <w:lang w:val="en-US" w:eastAsia="zh-CN"/>
        </w:rPr>
        <w:t>updateStrategy2Ui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绝对值策略更新窗口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_Toc3815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_Toc31976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3.12 </w:t>
      </w:r>
      <w:r>
        <w:rPr>
          <w:rFonts w:hint="eastAsia"/>
          <w:lang w:val="en-US" w:eastAsia="zh-CN"/>
        </w:rPr>
        <w:t>updateStrategy3Ui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组合策略更新窗口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_Toc31976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6"/>
        <w:tabs>
          <w:tab w:val="right" w:leader="dot" w:pos="864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_Toc18329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 xml:space="preserve">3.13 </w:t>
      </w:r>
      <w:r>
        <w:rPr>
          <w:rFonts w:hint="eastAsia"/>
          <w:lang w:val="en-US" w:eastAsia="zh-CN"/>
        </w:rPr>
        <w:t>SearchStrategyUi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查询策略窗口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_Toc18329 </w:instrText>
      </w:r>
      <w:r>
        <w:fldChar w:fldCharType="separate"/>
      </w:r>
      <w:r>
        <w:t>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"/>
        <w:numPr>
          <w:numId w:val="0"/>
        </w:numPr>
        <w:rPr>
          <w:lang w:eastAsia="zh-CN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bookmarkStart w:id="0" w:name="_Toc26837"/>
      <w:r>
        <w:rPr>
          <w:lang w:eastAsia="zh-CN"/>
        </w:rPr>
        <w:t>类图展示</w:t>
      </w:r>
      <w:r>
        <w:rPr>
          <w:rFonts w:hint="eastAsia"/>
          <w:lang w:eastAsia="zh-CN"/>
        </w:rPr>
        <w:t>（详情见附件）</w:t>
      </w:r>
      <w:bookmarkEnd w:id="0"/>
    </w:p>
    <w:p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注意：红框标识为新加的类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431280" cy="5124450"/>
            <wp:effectExtent l="0" t="0" r="0" b="11430"/>
            <wp:docPr id="2" name="图片 2" descr="homework7-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omework7-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bookmarkStart w:id="1" w:name="_Toc32157"/>
      <w:r>
        <w:rPr>
          <w:rFonts w:hint="eastAsia"/>
        </w:rPr>
        <w:t>类的属性和方法说明</w:t>
      </w:r>
      <w:r>
        <w:rPr>
          <w:rFonts w:hint="eastAsia"/>
          <w:lang w:eastAsia="zh-CN"/>
        </w:rPr>
        <w:t>（内部实现）</w:t>
      </w:r>
      <w:bookmarkEnd w:id="1"/>
    </w:p>
    <w:p>
      <w:pPr>
        <w:pStyle w:val="3"/>
        <w:rPr>
          <w:lang w:eastAsia="zh-CN"/>
        </w:rPr>
      </w:pPr>
      <w:bookmarkStart w:id="2" w:name="_Toc17351"/>
      <w:r>
        <w:rPr>
          <w:lang w:eastAsia="zh-CN"/>
        </w:rPr>
        <w:t>Controller</w:t>
      </w:r>
      <w:r>
        <w:rPr>
          <w:rFonts w:hint="eastAsia"/>
          <w:lang w:eastAsia="zh-CN"/>
        </w:rPr>
        <w:t xml:space="preserve">（包含购物车、所有图书、所有策略项目；传递参数，   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相当于全局变量）</w:t>
      </w:r>
      <w:bookmarkEnd w:id="2"/>
    </w:p>
    <w:tbl>
      <w:tblPr>
        <w:tblStyle w:val="2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lang w:eastAsia="zh-CN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52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r>
              <w:rPr>
                <w:rFonts w:hint="eastAsia"/>
              </w:rPr>
              <w:t>strateCatalog: StrategyCatalog</w:t>
            </w:r>
          </w:p>
        </w:tc>
        <w:tc>
          <w:tcPr>
            <w:tcW w:w="4252" w:type="dxa"/>
            <w:shd w:val="clear" w:color="auto" w:fill="auto"/>
          </w:tcPr>
          <w:p>
            <w:r>
              <w:rPr>
                <w:rFonts w:hint="eastAsia"/>
              </w:rPr>
              <w:t>所有策略项目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r>
              <w:rPr>
                <w:rFonts w:hint="eastAsia"/>
              </w:rPr>
              <w:t>bookCatalog: BookCatalog</w:t>
            </w:r>
          </w:p>
        </w:tc>
        <w:tc>
          <w:tcPr>
            <w:tcW w:w="4252" w:type="dxa"/>
            <w:shd w:val="clear" w:color="auto" w:fill="auto"/>
          </w:tcPr>
          <w:p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图书</w:t>
            </w:r>
            <w:r>
              <w:rPr>
                <w:rFonts w:hint="eastAsia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r>
              <w:rPr>
                <w:rFonts w:hint="eastAsia"/>
              </w:rPr>
              <w:t>sale: Sale</w:t>
            </w:r>
          </w:p>
        </w:tc>
        <w:tc>
          <w:tcPr>
            <w:tcW w:w="4252" w:type="dxa"/>
            <w:shd w:val="clear" w:color="auto" w:fill="auto"/>
          </w:tcPr>
          <w:p>
            <w:r>
              <w:rPr>
                <w:rFonts w:hint="eastAsia"/>
              </w:rPr>
              <w:t>购物车中所有商品项目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r>
              <w:t>aShoppingCar</w:t>
            </w:r>
            <w:r>
              <w:rPr>
                <w:rFonts w:hint="eastAsia"/>
              </w:rPr>
              <w:t>：</w:t>
            </w:r>
            <w:r>
              <w:t>Ui_ShoppingCar</w:t>
            </w:r>
          </w:p>
        </w:tc>
        <w:tc>
          <w:tcPr>
            <w:tcW w:w="4252" w:type="dxa"/>
            <w:shd w:val="clear" w:color="auto" w:fill="auto"/>
          </w:tcPr>
          <w:p>
            <w:r>
              <w:rPr>
                <w:rFonts w:hint="eastAsia"/>
              </w:rPr>
              <w:t>购物车UI，观察者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52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r>
              <w:rPr>
                <w:rFonts w:hint="eastAsia"/>
              </w:rPr>
              <w:t>addCompositeStrategy(id: String, name: String, kind: String, bookType: int, strategies: ArrayList&lt;IPricingStrategy&gt;): void</w:t>
            </w:r>
          </w:p>
        </w:tc>
        <w:tc>
          <w:tcPr>
            <w:tcW w:w="4252" w:type="dxa"/>
            <w:shd w:val="clear" w:color="auto" w:fill="auto"/>
            <w:vAlign w:val="top"/>
          </w:tcPr>
          <w:p>
            <w:r>
              <w:rPr>
                <w:rFonts w:hint="eastAsia"/>
                <w:lang w:val="en-US" w:eastAsia="zh-CN"/>
              </w:rPr>
              <w:t>传入参数，</w:t>
            </w:r>
            <w:r>
              <w:t>添加新的组合策略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r>
              <w:rPr>
                <w:rFonts w:hint="eastAsia"/>
              </w:rPr>
              <w:t>addSimpleStrategy(id: String, name: String, kind: String, bookType: int, profit: double): void</w:t>
            </w:r>
          </w:p>
        </w:tc>
        <w:tc>
          <w:tcPr>
            <w:tcW w:w="4252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传入参数，</w:t>
            </w:r>
            <w:r>
              <w:t>添加新的</w:t>
            </w:r>
            <w:r>
              <w:rPr>
                <w:rFonts w:hint="eastAsia"/>
                <w:lang w:val="en-US" w:eastAsia="zh-CN"/>
              </w:rPr>
              <w:t>绝对值优惠</w:t>
            </w:r>
            <w: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addSimpleStrategy(id: String, name: String, kind: String, bookType: int, profit: int): void</w:t>
            </w:r>
          </w:p>
        </w:tc>
        <w:tc>
          <w:tcPr>
            <w:tcW w:w="4252" w:type="dxa"/>
            <w:shd w:val="clear" w:color="auto" w:fill="auto"/>
            <w:vAlign w:val="top"/>
          </w:tcPr>
          <w:p>
            <w:r>
              <w:rPr>
                <w:rFonts w:hint="eastAsia"/>
                <w:lang w:val="en-US" w:eastAsia="zh-CN"/>
              </w:rPr>
              <w:t>传入参数，</w:t>
            </w:r>
            <w:r>
              <w:t>添加新的</w:t>
            </w:r>
            <w:r>
              <w:rPr>
                <w:rFonts w:hint="eastAsia"/>
                <w:lang w:val="en-US" w:eastAsia="zh-CN"/>
              </w:rPr>
              <w:t>百分比优惠</w:t>
            </w:r>
            <w:r>
              <w:t>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deleteStrategy(mId: String): void</w:t>
            </w:r>
          </w:p>
        </w:tc>
        <w:tc>
          <w:tcPr>
            <w:tcW w:w="425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删除指定策略编号的策略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updateStrategy(id: String, strategy: IPricingStrategy): void</w:t>
            </w:r>
          </w:p>
        </w:tc>
        <w:tc>
          <w:tcPr>
            <w:tcW w:w="4252" w:type="dxa"/>
            <w:shd w:val="clear" w:color="auto" w:fill="auto"/>
            <w:vAlign w:val="top"/>
          </w:tcPr>
          <w:p>
            <w:r>
              <w:rPr>
                <w:rFonts w:hint="eastAsia"/>
                <w:lang w:val="en-US" w:eastAsia="zh-CN"/>
              </w:rPr>
              <w:t>更新指定策略编号的策略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buyBook(isbn: String, number: int): void</w:t>
            </w:r>
          </w:p>
        </w:tc>
        <w:tc>
          <w:tcPr>
            <w:tcW w:w="425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传入参数，购买书籍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getSale(): Sale</w:t>
            </w:r>
          </w:p>
        </w:tc>
        <w:tc>
          <w:tcPr>
            <w:tcW w:w="4252" w:type="dxa"/>
            <w:shd w:val="clear" w:color="auto" w:fill="auto"/>
          </w:tcPr>
          <w:p>
            <w:r>
              <w:rPr>
                <w:rFonts w:hint="eastAsia"/>
              </w:rPr>
              <w:t>获取购物车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addBook(bookIsbn: String, bookName: String, bookPrice: double, bookType: int): void</w:t>
            </w:r>
          </w:p>
        </w:tc>
        <w:tc>
          <w:tcPr>
            <w:tcW w:w="425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添加书籍</w:t>
            </w:r>
          </w:p>
        </w:tc>
      </w:tr>
    </w:tbl>
    <w:p>
      <w:pPr>
        <w:pStyle w:val="3"/>
      </w:pPr>
      <w:bookmarkStart w:id="3" w:name="_Toc30261"/>
      <w:r>
        <w:t>S</w:t>
      </w:r>
      <w:r>
        <w:rPr>
          <w:rFonts w:hint="eastAsia"/>
          <w:lang w:val="en-US" w:eastAsia="zh-CN"/>
        </w:rPr>
        <w:t>tringUtil</w:t>
      </w:r>
      <w:r>
        <w:rPr>
          <w:rFonts w:hint="eastAsia"/>
        </w:rPr>
        <w:t>（静态工具类）</w:t>
      </w:r>
      <w:bookmarkEnd w:id="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S</w:t>
            </w:r>
            <w:r>
              <w:rPr>
                <w:rFonts w:hint="eastAsia"/>
                <w:lang w:val="en-US" w:eastAsia="zh-CN"/>
              </w:rPr>
              <w:t>tringUtil</w:t>
            </w:r>
            <w:r>
              <w:rPr>
                <w:rFonts w:hint="eastAsia"/>
              </w:rPr>
              <w:t>（静态工具类）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isStr(str: String): boolean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判断字符是否非空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isInteger(str: String): boolean</w:t>
            </w:r>
          </w:p>
        </w:tc>
        <w:tc>
          <w:tcPr>
            <w:tcW w:w="4261" w:type="dxa"/>
            <w:shd w:val="clear" w:color="auto" w:fill="auto"/>
          </w:tcPr>
          <w:p>
            <w:r>
              <w:t>判断字符串是否为</w:t>
            </w:r>
            <w:r>
              <w:rPr>
                <w:rFonts w:hint="eastAsia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isDouble(str: String): boolean</w:t>
            </w:r>
          </w:p>
        </w:tc>
        <w:tc>
          <w:tcPr>
            <w:tcW w:w="4261" w:type="dxa"/>
            <w:shd w:val="clear" w:color="auto" w:fill="auto"/>
          </w:tcPr>
          <w:p>
            <w:r>
              <w:t>判断字符串s是否</w:t>
            </w:r>
            <w:r>
              <w:rPr>
                <w:rFonts w:hint="eastAsia"/>
                <w:lang w:val="en-US" w:eastAsia="zh-CN"/>
              </w:rPr>
              <w:t>为浮点数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isNumber(value: String): boolean</w:t>
            </w:r>
          </w:p>
        </w:tc>
        <w:tc>
          <w:tcPr>
            <w:tcW w:w="4261" w:type="dxa"/>
            <w:shd w:val="clear" w:color="auto" w:fill="auto"/>
          </w:tcPr>
          <w:p>
            <w:r>
              <w:t>判断字符串s是否</w:t>
            </w:r>
            <w:r>
              <w:rPr>
                <w:rFonts w:hint="eastAsia"/>
                <w:lang w:val="en-US" w:eastAsia="zh-CN"/>
              </w:rPr>
              <w:t>为数字</w:t>
            </w:r>
          </w:p>
        </w:tc>
      </w:tr>
    </w:tbl>
    <w:p/>
    <w:p>
      <w:pPr>
        <w:pStyle w:val="3"/>
        <w:rPr>
          <w:lang w:eastAsia="zh-CN"/>
        </w:rPr>
      </w:pPr>
      <w:bookmarkStart w:id="4" w:name="_Toc22748"/>
      <w:r>
        <w:rPr>
          <w:lang w:eastAsia="zh-CN"/>
        </w:rPr>
        <w:t>BookSpecification</w:t>
      </w:r>
      <w:r>
        <w:rPr>
          <w:rFonts w:hint="eastAsia"/>
          <w:lang w:eastAsia="zh-CN"/>
        </w:rPr>
        <w:t>（单本书籍基础信息）</w:t>
      </w:r>
      <w:bookmarkEnd w:id="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lang w:eastAsia="zh-CN"/>
              </w:rPr>
              <w:t>BookSpecification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isbn: String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图书ISBN号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price: double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图书</w:t>
            </w: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title: String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图书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type: int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图书基础信息的get，set函数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获取，写入图书基础信息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BookSpecification(isbn: String, name: String, price: double, type: int)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构造函数，构造相关书籍</w:t>
            </w:r>
          </w:p>
        </w:tc>
      </w:tr>
    </w:tbl>
    <w:p/>
    <w:p>
      <w:pPr>
        <w:pStyle w:val="3"/>
        <w:rPr>
          <w:lang w:eastAsia="zh-CN"/>
        </w:rPr>
      </w:pPr>
      <w:bookmarkStart w:id="5" w:name="_Toc26885"/>
      <w:r>
        <w:rPr>
          <w:lang w:eastAsia="zh-CN"/>
        </w:rPr>
        <w:t>BookCatalog</w:t>
      </w:r>
      <w:r>
        <w:rPr>
          <w:rFonts w:hint="eastAsia"/>
          <w:lang w:eastAsia="zh-CN"/>
        </w:rPr>
        <w:t>（图书目录，包含所有图书信息）</w:t>
      </w:r>
      <w:bookmarkEnd w:id="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Book_Catalog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allBooks: ArrayList&lt;BookSpecification&gt;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所有书籍信息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getBookSpecification(isbn: String): BookSpecification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根据指定isbn返回书籍</w:t>
            </w:r>
          </w:p>
        </w:tc>
      </w:tr>
    </w:tbl>
    <w:p/>
    <w:p>
      <w:pPr>
        <w:pStyle w:val="3"/>
        <w:rPr>
          <w:lang w:eastAsia="zh-CN"/>
        </w:rPr>
      </w:pPr>
      <w:bookmarkStart w:id="6" w:name="_Toc24161"/>
      <w:r>
        <w:rPr>
          <w:u w:val="single"/>
          <w:lang w:eastAsia="zh-CN"/>
        </w:rPr>
        <w:t>IPricingStrategy</w:t>
      </w:r>
      <w:r>
        <w:rPr>
          <w:rFonts w:hint="eastAsia"/>
          <w:u w:val="single"/>
          <w:lang w:eastAsia="zh-CN"/>
        </w:rPr>
        <w:t>（策略接口）</w:t>
      </w:r>
      <w:bookmarkEnd w:id="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u w:val="single"/>
              </w:rPr>
              <w:t>IPricingStrategy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getSubTotal(item: SaleLineItem): double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获取购物商品item在策略下</w:t>
            </w:r>
            <w:r>
              <w:rPr>
                <w:rFonts w:hint="eastAsia"/>
                <w:lang w:val="en-US" w:eastAsia="zh-CN"/>
              </w:rPr>
              <w:t>优惠的价格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getName(): String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getType(): String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bookTypeToString(): String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适合图书类型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profitToString(): String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的折扣力度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getId(): String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策略编号</w:t>
            </w:r>
          </w:p>
        </w:tc>
      </w:tr>
    </w:tbl>
    <w:p>
      <w:pPr>
        <w:rPr>
          <w:lang w:eastAsia="en-US"/>
        </w:rPr>
      </w:pPr>
    </w:p>
    <w:p>
      <w:pPr>
        <w:pStyle w:val="3"/>
      </w:pPr>
      <w:bookmarkStart w:id="7" w:name="_Toc25145"/>
      <w:r>
        <w:t>FlatRateStrategy</w:t>
      </w:r>
      <w:r>
        <w:rPr>
          <w:rFonts w:hint="eastAsia"/>
          <w:lang w:eastAsia="zh-CN"/>
        </w:rPr>
        <w:t>（绝对值策略）</w:t>
      </w:r>
      <w:bookmarkEnd w:id="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FlatRateStrategy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t>dicountPerBook</w:t>
            </w:r>
            <w:r>
              <w:rPr>
                <w:rFonts w:hint="eastAsia"/>
              </w:rPr>
              <w:t>：</w:t>
            </w:r>
            <w:r>
              <w:t>int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每本优惠额度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name: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该策略名称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bookType: int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该策略</w:t>
            </w:r>
            <w:r>
              <w:rPr>
                <w:rFonts w:hint="eastAsia"/>
                <w:lang w:val="en-US" w:eastAsia="zh-CN"/>
              </w:rPr>
              <w:t>适用</w:t>
            </w:r>
            <w:r>
              <w:rPr>
                <w:rFonts w:hint="eastAsia"/>
              </w:rPr>
              <w:t>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type: String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该策略</w:t>
            </w:r>
            <w:r>
              <w:rPr>
                <w:rFonts w:hint="eastAsia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该策略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6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getSubTotal(item: SaleLineItem): double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获取购物商品item在该策略下</w:t>
            </w:r>
            <w:r>
              <w:rPr>
                <w:rFonts w:hint="eastAsia"/>
                <w:lang w:val="en-US" w:eastAsia="zh-CN"/>
              </w:rPr>
              <w:t>优惠的价格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getName():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getType():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bookTypeToString():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适合图书类型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profitToString():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的折扣力度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getId():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策略编号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  <w:lang w:val="en-US" w:eastAsia="zh-CN"/>
              </w:rPr>
              <w:t>策略</w:t>
            </w:r>
            <w:r>
              <w:rPr>
                <w:rFonts w:hint="eastAsia"/>
              </w:rPr>
              <w:t>基础信息的get，set函数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获取，写入图书基础信息</w:t>
            </w:r>
          </w:p>
        </w:tc>
      </w:tr>
    </w:tbl>
    <w:p>
      <w:pPr>
        <w:rPr>
          <w:lang w:eastAsia="en-US"/>
        </w:rPr>
      </w:pPr>
    </w:p>
    <w:p>
      <w:pPr>
        <w:pStyle w:val="3"/>
      </w:pPr>
      <w:bookmarkStart w:id="8" w:name="_Toc27291"/>
      <w:r>
        <w:rPr>
          <w:u w:val="single"/>
        </w:rPr>
        <w:t>PercentageStrategy</w:t>
      </w:r>
      <w:r>
        <w:rPr>
          <w:rFonts w:hint="eastAsia"/>
          <w:u w:val="single"/>
          <w:lang w:eastAsia="zh-CN"/>
        </w:rPr>
        <w:t>（百分比策略）</w:t>
      </w:r>
      <w:bookmarkEnd w:id="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u w:val="single"/>
              </w:rPr>
              <w:t>PercentageStrategy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discountPercentage: int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百分比优惠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name: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该策略名称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bookType: int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该策略</w:t>
            </w:r>
            <w:r>
              <w:rPr>
                <w:rFonts w:hint="eastAsia"/>
                <w:lang w:val="en-US" w:eastAsia="zh-CN"/>
              </w:rPr>
              <w:t>适用</w:t>
            </w:r>
            <w:r>
              <w:rPr>
                <w:rFonts w:hint="eastAsia"/>
              </w:rPr>
              <w:t>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type: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该策略</w:t>
            </w:r>
            <w:r>
              <w:rPr>
                <w:rFonts w:hint="eastAsia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该策略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getSubTotal(item: SaleLineItem): double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获取购物商品item在该策略下</w:t>
            </w:r>
            <w:r>
              <w:rPr>
                <w:rFonts w:hint="eastAsia"/>
                <w:lang w:val="en-US" w:eastAsia="zh-CN"/>
              </w:rPr>
              <w:t>优惠的价格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getName():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getType():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bookTypeToString():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适合图书类型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profitToString():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的折扣力度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getId():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策略编号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  <w:lang w:val="en-US" w:eastAsia="zh-CN"/>
              </w:rPr>
              <w:t>策略</w:t>
            </w:r>
            <w:r>
              <w:rPr>
                <w:rFonts w:hint="eastAsia"/>
              </w:rPr>
              <w:t>基础信息的get，set函数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获取，写入图书基础信息</w:t>
            </w:r>
          </w:p>
        </w:tc>
      </w:tr>
    </w:tbl>
    <w:p>
      <w:pPr>
        <w:rPr>
          <w:lang w:eastAsia="en-US"/>
        </w:rPr>
      </w:pPr>
    </w:p>
    <w:p>
      <w:pPr>
        <w:pStyle w:val="3"/>
      </w:pPr>
      <w:bookmarkStart w:id="9" w:name="_Toc5796"/>
      <w:r>
        <w:t>NoDiscountStrategy</w:t>
      </w:r>
      <w:r>
        <w:rPr>
          <w:rFonts w:hint="eastAsia"/>
          <w:lang w:eastAsia="zh-CN"/>
        </w:rPr>
        <w:t>（无优惠策略）</w:t>
      </w:r>
      <w:bookmarkEnd w:id="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NoDiscountStrategy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getSubTotal(item: SaleLineItem): double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获取购物商品item在该策略下</w:t>
            </w:r>
            <w:r>
              <w:rPr>
                <w:rFonts w:hint="eastAsia"/>
                <w:lang w:val="en-US" w:eastAsia="zh-CN"/>
              </w:rPr>
              <w:t>优惠的价格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getName():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getType():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bookTypeToString():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适合图书类型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profitToString():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的折扣力度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getId():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策略编号</w:t>
            </w:r>
          </w:p>
        </w:tc>
      </w:tr>
    </w:tbl>
    <w:p/>
    <w:p>
      <w:pPr>
        <w:pStyle w:val="3"/>
      </w:pPr>
      <w:bookmarkStart w:id="10" w:name="_Toc48"/>
      <w:r>
        <w:t>CopositeStrategy</w:t>
      </w:r>
      <w:r>
        <w:rPr>
          <w:rFonts w:hint="eastAsia"/>
          <w:lang w:eastAsia="zh-CN"/>
        </w:rPr>
        <w:t>（组合策略）</w:t>
      </w:r>
      <w:bookmarkEnd w:id="1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CopositeStrategy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strategies: ArrayList&lt;IPricingStrategy&gt;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构成组合策略的简单策略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name: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该策略名称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bookType: int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该策略</w:t>
            </w:r>
            <w:r>
              <w:rPr>
                <w:rFonts w:hint="eastAsia"/>
                <w:lang w:val="en-US" w:eastAsia="zh-CN"/>
              </w:rPr>
              <w:t>适用</w:t>
            </w:r>
            <w:r>
              <w:rPr>
                <w:rFonts w:hint="eastAsia"/>
              </w:rPr>
              <w:t>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type: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该策略</w:t>
            </w:r>
            <w:r>
              <w:rPr>
                <w:rFonts w:hint="eastAsia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id: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该策略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cb: CompositeBestForCustomer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用来获取最优惠策略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getSubTotal(item: SaleLineItem): double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获取购物商品item在该策略下</w:t>
            </w:r>
            <w:r>
              <w:rPr>
                <w:rFonts w:hint="eastAsia"/>
                <w:lang w:val="en-US" w:eastAsia="zh-CN"/>
              </w:rPr>
              <w:t>优惠的价格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getName():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getType():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bookTypeToString():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适合图书类型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profitToString():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</w:t>
            </w:r>
            <w:r>
              <w:rPr>
                <w:rFonts w:hint="eastAsia"/>
                <w:lang w:val="en-US" w:eastAsia="zh-CN"/>
              </w:rPr>
              <w:t>的折扣力度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getId(): String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获取该策略的</w:t>
            </w:r>
            <w:r>
              <w:rPr>
                <w:rFonts w:hint="eastAsia"/>
                <w:lang w:val="en-US" w:eastAsia="zh-CN"/>
              </w:rPr>
              <w:t>策略编号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策略</w:t>
            </w:r>
            <w:r>
              <w:rPr>
                <w:rFonts w:hint="eastAsia"/>
              </w:rPr>
              <w:t>基础信息的get，set函数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获取，写入图书基础信息</w:t>
            </w:r>
          </w:p>
        </w:tc>
      </w:tr>
    </w:tbl>
    <w:p>
      <w:pPr>
        <w:rPr>
          <w:lang w:eastAsia="en-US"/>
        </w:rPr>
      </w:pPr>
    </w:p>
    <w:p>
      <w:pPr>
        <w:pStyle w:val="3"/>
      </w:pPr>
      <w:bookmarkStart w:id="11" w:name="_Toc774"/>
      <w:r>
        <w:rPr>
          <w:u w:val="single"/>
        </w:rPr>
        <w:t>StrategyCatalog</w:t>
      </w:r>
      <w:r>
        <w:rPr>
          <w:rFonts w:hint="eastAsia"/>
          <w:u w:val="single"/>
          <w:lang w:eastAsia="zh-CN"/>
        </w:rPr>
        <w:t>（所有策略集合）</w:t>
      </w:r>
      <w:bookmarkEnd w:id="1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StrategyCatalog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allStrategies: HashMap&lt;String,IPricingStrategy&gt;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存储所有策略的map数组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</w:tbl>
    <w:p>
      <w:pPr>
        <w:rPr>
          <w:lang w:eastAsia="en-US"/>
        </w:rPr>
      </w:pPr>
    </w:p>
    <w:p>
      <w:pPr>
        <w:pStyle w:val="3"/>
      </w:pPr>
      <w:bookmarkStart w:id="12" w:name="_Toc25285"/>
      <w:r>
        <w:t>PricingStrategyFactory</w:t>
      </w:r>
      <w:r>
        <w:rPr>
          <w:rFonts w:hint="eastAsia"/>
          <w:lang w:eastAsia="zh-CN"/>
        </w:rPr>
        <w:t>（策略工厂，产生策略）</w:t>
      </w:r>
      <w:bookmarkEnd w:id="1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PricingStrategyFactory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i/>
                <w:iCs/>
              </w:rPr>
              <w:t>Instance</w:t>
            </w:r>
            <w:r>
              <w:rPr>
                <w:rFonts w:hint="eastAsia"/>
                <w:i/>
                <w:iCs/>
              </w:rPr>
              <w:t>：</w:t>
            </w:r>
            <w:r>
              <w:t>PricingStrategyFactory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单子模式，静态自身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t>catalog</w:t>
            </w:r>
            <w:r>
              <w:rPr>
                <w:rFonts w:hint="eastAsia"/>
              </w:rPr>
              <w:t>：</w:t>
            </w:r>
            <w:r>
              <w:t>StrategyCatalog</w:t>
            </w:r>
          </w:p>
        </w:tc>
        <w:tc>
          <w:tcPr>
            <w:tcW w:w="4261" w:type="dxa"/>
            <w:shd w:val="clear" w:color="auto" w:fill="auto"/>
          </w:tcPr>
          <w:p>
            <w:r>
              <w:t>所有策略集合</w:t>
            </w:r>
            <w:r>
              <w:rPr>
                <w:rFonts w:hint="eastAsia"/>
              </w:rPr>
              <w:t>，</w:t>
            </w:r>
            <w:r>
              <w:t>供查重使用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getInstance(): PricingStrategyFactory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单子模式静态调用，实例化自身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getPricingStreategy(bookType: int): IPricingStrategy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根据输入图书类型生成并返回相对应策略</w:t>
            </w:r>
            <w:r>
              <w:rPr>
                <w:rFonts w:hint="eastAsia"/>
              </w:rPr>
              <w:t>，</w:t>
            </w:r>
            <w:r>
              <w:t>优先返回组合策略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setCatalog(mcatalog: StrategyCatalog):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所有策略传入</w:t>
            </w:r>
            <w:r>
              <w:rPr>
                <w:rFonts w:hint="eastAsia"/>
              </w:rPr>
              <w:t>，</w:t>
            </w:r>
            <w:r>
              <w:t>不产生新的实例对象</w:t>
            </w:r>
          </w:p>
        </w:tc>
      </w:tr>
    </w:tbl>
    <w:p>
      <w:pPr>
        <w:pStyle w:val="4"/>
        <w:numPr>
          <w:ilvl w:val="0"/>
          <w:numId w:val="0"/>
        </w:numPr>
      </w:pPr>
    </w:p>
    <w:p>
      <w:pPr>
        <w:pStyle w:val="3"/>
      </w:pPr>
      <w:bookmarkStart w:id="13" w:name="_Toc22193"/>
      <w:r>
        <w:t>Subject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观察主题对象接口</w:t>
      </w:r>
      <w:r>
        <w:rPr>
          <w:rFonts w:hint="eastAsia"/>
          <w:lang w:eastAsia="zh-CN"/>
        </w:rPr>
        <w:t>）</w:t>
      </w:r>
      <w:bookmarkEnd w:id="1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observers: ArrayList&lt;Observer&gt;</w:t>
            </w: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rver&gt;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lang w:val="en-US" w:eastAsia="zh-CN"/>
              </w:rPr>
              <w:t>用来存储该主题对象的所有观察者对象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removeObserver(obser: Observer): void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移除观察者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registerObserver(obser: Observer): void</w:t>
            </w:r>
          </w:p>
        </w:tc>
        <w:tc>
          <w:tcPr>
            <w:tcW w:w="4261" w:type="dxa"/>
            <w:shd w:val="clear" w:color="auto" w:fill="auto"/>
          </w:tcPr>
          <w:p>
            <w:r>
              <w:t>添加观察者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notifyObservers():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通知观察者</w:t>
            </w:r>
            <w:r>
              <w:rPr>
                <w:rFonts w:hint="eastAsia"/>
              </w:rPr>
              <w:t>，</w:t>
            </w:r>
            <w:r>
              <w:t>更新数据和显示</w:t>
            </w:r>
          </w:p>
        </w:tc>
      </w:tr>
    </w:tbl>
    <w:p/>
    <w:p>
      <w:pPr>
        <w:pStyle w:val="3"/>
      </w:pPr>
      <w:bookmarkStart w:id="14" w:name="_Toc7586"/>
      <w:r>
        <w:t>Observer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观察者对象接口</w:t>
      </w:r>
      <w:r>
        <w:rPr>
          <w:rFonts w:hint="eastAsia"/>
          <w:lang w:eastAsia="zh-CN"/>
        </w:rPr>
        <w:t>）</w:t>
      </w:r>
      <w:bookmarkEnd w:id="1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Observer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update(sale: Sale): void</w:t>
            </w:r>
          </w:p>
        </w:tc>
        <w:tc>
          <w:tcPr>
            <w:tcW w:w="4261" w:type="dxa"/>
            <w:shd w:val="clear" w:color="auto" w:fill="auto"/>
          </w:tcPr>
          <w:p>
            <w:r>
              <w:t>更新观察者显示</w:t>
            </w:r>
            <w:r>
              <w:rPr>
                <w:rFonts w:hint="eastAsia"/>
              </w:rPr>
              <w:t>，</w:t>
            </w:r>
            <w:r>
              <w:t>即更新购物车</w:t>
            </w:r>
            <w:r>
              <w:rPr>
                <w:rFonts w:hint="eastAsia"/>
              </w:rPr>
              <w:t>UI显示具体实现</w:t>
            </w:r>
          </w:p>
        </w:tc>
      </w:tr>
    </w:tbl>
    <w:p/>
    <w:p>
      <w:pPr>
        <w:pStyle w:val="3"/>
      </w:pPr>
      <w:bookmarkStart w:id="15" w:name="_Toc3105"/>
      <w:r>
        <w:t>SaleLineItem</w:t>
      </w:r>
      <w:r>
        <w:rPr>
          <w:rFonts w:hint="eastAsia"/>
          <w:lang w:eastAsia="zh-CN"/>
        </w:rPr>
        <w:t>（购物车单项商品）</w:t>
      </w:r>
      <w:bookmarkEnd w:id="1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t>SaleLineItem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u w:val="single"/>
              </w:rPr>
              <w:t>copies</w:t>
            </w:r>
            <w:r>
              <w:rPr>
                <w:rFonts w:hint="eastAsia"/>
                <w:u w:val="single"/>
              </w:rPr>
              <w:t>：int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该类商品购买数量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>prodSpec</w:t>
            </w:r>
            <w:r>
              <w:rPr>
                <w:rFonts w:hint="eastAsia"/>
                <w:u w:val="single"/>
              </w:rPr>
              <w:t>：</w:t>
            </w:r>
            <w:r>
              <w:rPr>
                <w:u w:val="single"/>
              </w:rPr>
              <w:t>Book_Specification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具体单本书籍基本信息类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t>strategy</w:t>
            </w:r>
            <w:r>
              <w:rPr>
                <w:rFonts w:hint="eastAsia"/>
              </w:rPr>
              <w:t>：</w:t>
            </w:r>
            <w:r>
              <w:t>IPricingStrategy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该本书籍对应的具体策略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getSubTotal(): double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根据策略和书籍定价计算返回优惠价格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SaleLineItem(copy: int, prodspec: BookSpecification)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getProdSpec(): BookSpecification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获取该订单的书籍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getCopies(): double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获取该订单的的书籍数量</w:t>
            </w:r>
          </w:p>
        </w:tc>
      </w:tr>
    </w:tbl>
    <w:p>
      <w:pPr>
        <w:rPr>
          <w:lang w:eastAsia="en-US"/>
        </w:rPr>
      </w:pPr>
    </w:p>
    <w:p>
      <w:pPr>
        <w:pStyle w:val="3"/>
      </w:pPr>
      <w:bookmarkStart w:id="16" w:name="_Toc13401"/>
      <w:r>
        <w:rPr>
          <w:u w:val="single"/>
        </w:rPr>
        <w:t>Sale</w:t>
      </w:r>
      <w:r>
        <w:rPr>
          <w:rFonts w:hint="eastAsia"/>
          <w:u w:val="single"/>
          <w:lang w:eastAsia="zh-CN"/>
        </w:rPr>
        <w:t>（购物车所有商品）</w:t>
      </w:r>
      <w:bookmarkEnd w:id="1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u w:val="single"/>
              </w:rPr>
              <w:t>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u w:val="single"/>
              </w:rPr>
              <w:t>items</w:t>
            </w:r>
            <w:r>
              <w:rPr>
                <w:rFonts w:hint="eastAsia"/>
                <w:u w:val="single"/>
              </w:rPr>
              <w:t>：</w:t>
            </w:r>
            <w:r>
              <w:rPr>
                <w:u w:val="single"/>
              </w:rPr>
              <w:t>ArrayList&lt;SaleLineItem&gt;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购物车所有单项商品的集合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getTotal(): double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t>获取购物车所有商品的优惠后的总价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additem(item1: SaleLineItem):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removeObserver(obser: Observer): void</w:t>
            </w:r>
          </w:p>
        </w:tc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移除观察者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registerObserver(obser: Observer): void</w:t>
            </w:r>
          </w:p>
        </w:tc>
        <w:tc>
          <w:tcPr>
            <w:tcW w:w="4261" w:type="dxa"/>
            <w:shd w:val="clear" w:color="auto" w:fill="auto"/>
          </w:tcPr>
          <w:p>
            <w:r>
              <w:t>添加观察者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notifyObservers():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通知观察者</w:t>
            </w:r>
            <w:r>
              <w:rPr>
                <w:rFonts w:hint="eastAsia"/>
              </w:rPr>
              <w:t>，</w:t>
            </w:r>
            <w:r>
              <w:t>更新数据和显示</w:t>
            </w:r>
          </w:p>
        </w:tc>
      </w:tr>
    </w:tbl>
    <w:p>
      <w:pPr>
        <w:pStyle w:val="3"/>
      </w:pPr>
      <w:bookmarkStart w:id="17" w:name="_Toc26499"/>
      <w:r>
        <w:rPr>
          <w:rFonts w:hint="eastAsia"/>
          <w:u w:val="single"/>
          <w:lang w:val="en-US" w:eastAsia="zh-CN"/>
        </w:rPr>
        <w:t>CompositeBestForCustomer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组合策略中获取最优惠的折扣</w:t>
      </w:r>
      <w:r>
        <w:rPr>
          <w:rFonts w:hint="eastAsia"/>
          <w:u w:val="single"/>
          <w:lang w:eastAsia="zh-CN"/>
        </w:rPr>
        <w:t>）</w:t>
      </w:r>
      <w:bookmarkEnd w:id="1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CompositeBestForCustomer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getSubTotal(item: SaleLineItem, strategies: ArrayList&lt;IPricingStrategy&gt;): double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获取该订单最优惠的减价</w:t>
            </w:r>
          </w:p>
        </w:tc>
      </w:tr>
    </w:tbl>
    <w:p/>
    <w:p/>
    <w:p>
      <w:pPr>
        <w:pStyle w:val="2"/>
        <w:rPr>
          <w:lang w:eastAsia="zh-CN"/>
        </w:rPr>
      </w:pPr>
      <w:bookmarkStart w:id="18" w:name="_Toc30147"/>
      <w:r>
        <w:rPr>
          <w:rFonts w:hint="eastAsia"/>
          <w:lang w:eastAsia="zh-CN"/>
        </w:rPr>
        <w:t>类的属性和方法说明（外部UI实现）</w:t>
      </w:r>
      <w:bookmarkEnd w:id="18"/>
    </w:p>
    <w:p>
      <w:pPr>
        <w:pStyle w:val="3"/>
      </w:pPr>
      <w:bookmarkStart w:id="19" w:name="_Toc4669"/>
      <w:r>
        <w:rPr>
          <w:rFonts w:hint="eastAsia"/>
          <w:lang w:val="en-US" w:eastAsia="zh-CN"/>
        </w:rPr>
        <w:t>MainUi</w:t>
      </w:r>
      <w:r>
        <w:rPr>
          <w:rFonts w:hint="eastAsia"/>
          <w:lang w:eastAsia="zh-CN"/>
        </w:rPr>
        <w:t>（主窗口，</w:t>
      </w:r>
      <w:r>
        <w:rPr>
          <w:rFonts w:hint="eastAsia"/>
          <w:lang w:val="en-US" w:eastAsia="zh-CN"/>
        </w:rPr>
        <w:t>调出录入书籍、策略维护、购书界面</w:t>
      </w:r>
      <w:r>
        <w:rPr>
          <w:rFonts w:hint="eastAsia"/>
          <w:lang w:eastAsia="zh-CN"/>
        </w:rPr>
        <w:t>）</w:t>
      </w:r>
      <w:bookmarkEnd w:id="1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lang w:val="en-US" w:eastAsia="zh-CN"/>
              </w:rPr>
              <w:t>MainUi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onBuyBtn(): void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购书按钮按下：调出购书窗口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onStrategyBtn(): void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策略维护按钮按下，调出策略项目窗口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onAddBtn(): void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添加书籍按钮按下，调出添加书籍窗口</w:t>
            </w:r>
          </w:p>
        </w:tc>
      </w:tr>
    </w:tbl>
    <w:p/>
    <w:p>
      <w:pPr>
        <w:pStyle w:val="3"/>
        <w:rPr>
          <w:lang w:eastAsia="zh-CN"/>
        </w:rPr>
      </w:pPr>
      <w:bookmarkStart w:id="20" w:name="_Toc27602"/>
      <w:r>
        <w:rPr>
          <w:rFonts w:hint="eastAsia"/>
          <w:u w:val="single"/>
          <w:lang w:val="en-US" w:eastAsia="zh-CN"/>
        </w:rPr>
        <w:t>AddBookUi</w:t>
      </w:r>
      <w:r>
        <w:rPr>
          <w:rFonts w:hint="eastAsia"/>
          <w:u w:val="single"/>
          <w:lang w:eastAsia="zh-CN"/>
        </w:rPr>
        <w:t>（添加书籍窗口）</w:t>
      </w:r>
      <w:bookmarkEnd w:id="2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AddBookUi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onSubmitPerform():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点击确认添加按钮，</w:t>
            </w:r>
            <w:r>
              <w:rPr>
                <w:rFonts w:hint="eastAsia"/>
                <w:lang w:val="en-US" w:eastAsia="zh-CN"/>
              </w:rPr>
              <w:t>d调用controller添加书籍方法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onResetPerform():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重置按钮按下，</w:t>
            </w:r>
            <w:r>
              <w:rPr>
                <w:rFonts w:hint="eastAsia"/>
                <w:lang w:val="en-US" w:eastAsia="zh-CN"/>
              </w:rPr>
              <w:t>重置</w:t>
            </w:r>
            <w:r>
              <w:rPr>
                <w:rFonts w:hint="eastAsia"/>
              </w:rPr>
              <w:t>输入窗口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21" w:name="_Toc1015"/>
      <w:r>
        <w:rPr>
          <w:u w:val="single"/>
          <w:lang w:eastAsia="zh-CN"/>
        </w:rPr>
        <w:t>BuyUi</w:t>
      </w:r>
      <w:r>
        <w:rPr>
          <w:rFonts w:hint="eastAsia"/>
          <w:u w:val="single"/>
          <w:lang w:eastAsia="zh-CN"/>
        </w:rPr>
        <w:t>（购买窗口，展示所有书籍信息</w:t>
      </w:r>
      <w:r>
        <w:rPr>
          <w:rFonts w:hint="eastAsia"/>
          <w:u w:val="single"/>
          <w:lang w:val="en-US" w:eastAsia="zh-CN"/>
        </w:rPr>
        <w:t>和订单信息</w:t>
      </w:r>
      <w:r>
        <w:rPr>
          <w:rFonts w:hint="eastAsia"/>
          <w:u w:val="single"/>
          <w:lang w:eastAsia="zh-CN"/>
        </w:rPr>
        <w:t>）</w:t>
      </w:r>
      <w:bookmarkEnd w:id="2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u w:val="single"/>
                <w:lang w:eastAsia="zh-CN"/>
              </w:rPr>
              <w:t>BuyUi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onChoseBook(e: MouseEvent):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选中书籍，点击加入购物车按钮，将</w:t>
            </w:r>
            <w:r>
              <w:rPr>
                <w:rFonts w:hint="eastAsia"/>
                <w:lang w:val="en-US" w:eastAsia="zh-CN"/>
              </w:rPr>
              <w:t>选择书籍信息显示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onBuyBtn():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根据选择书籍及填入书名确认购买</w:t>
            </w:r>
          </w:p>
        </w:tc>
      </w:tr>
    </w:tbl>
    <w:p>
      <w:pPr>
        <w:pStyle w:val="3"/>
        <w:rPr>
          <w:lang w:eastAsia="zh-CN"/>
        </w:rPr>
      </w:pPr>
      <w:bookmarkStart w:id="22" w:name="_Toc30475"/>
      <w:r>
        <w:rPr>
          <w:rFonts w:hint="eastAsia"/>
          <w:u w:val="single"/>
          <w:lang w:val="en-US" w:eastAsia="zh-CN"/>
        </w:rPr>
        <w:t>ShoppingCart</w:t>
      </w:r>
      <w:r>
        <w:rPr>
          <w:u w:val="single"/>
          <w:lang w:eastAsia="zh-CN"/>
        </w:rPr>
        <w:t>Ui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订单信息</w:t>
      </w:r>
      <w:r>
        <w:rPr>
          <w:rFonts w:hint="eastAsia"/>
          <w:u w:val="single"/>
          <w:lang w:eastAsia="zh-CN"/>
        </w:rPr>
        <w:t>）</w:t>
      </w:r>
      <w:bookmarkEnd w:id="2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ShoppingCart</w:t>
            </w:r>
            <w:r>
              <w:rPr>
                <w:u w:val="single"/>
                <w:lang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initTable():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初始化订单表格的信息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update(sale: Sale):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根据Sale的改变更新购物车订单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23" w:name="_Toc11449"/>
      <w:r>
        <w:rPr>
          <w:rFonts w:hint="eastAsia"/>
          <w:u w:val="single"/>
          <w:lang w:val="en-US" w:eastAsia="zh-CN"/>
        </w:rPr>
        <w:t>StrategyUi</w:t>
      </w:r>
      <w:r>
        <w:rPr>
          <w:rFonts w:hint="eastAsia"/>
          <w:u w:val="single"/>
          <w:lang w:eastAsia="zh-CN"/>
        </w:rPr>
        <w:t>（策略管理窗口）</w:t>
      </w:r>
      <w:bookmarkEnd w:id="2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StrategyUi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changeUi(arg0: TreeSelectionEvent):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根据java tree不同叶子节点的点击打开不同的窗口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24" w:name="_Toc23199"/>
      <w:r>
        <w:rPr>
          <w:rFonts w:hint="eastAsia"/>
          <w:u w:val="single"/>
          <w:lang w:val="en-US" w:eastAsia="zh-CN"/>
        </w:rPr>
        <w:t>AddStrategy1Ui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百分比</w:t>
      </w:r>
      <w:r>
        <w:rPr>
          <w:rFonts w:hint="eastAsia"/>
          <w:u w:val="single"/>
          <w:lang w:eastAsia="zh-CN"/>
        </w:rPr>
        <w:t>策略添加窗口）</w:t>
      </w:r>
      <w:bookmarkEnd w:id="2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AddStrategy1Ui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onAddBtn():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写入要添加策略的相应信息</w:t>
            </w:r>
            <w:r>
              <w:rPr>
                <w:rFonts w:hint="eastAsia"/>
              </w:rPr>
              <w:t>，</w:t>
            </w:r>
            <w:r>
              <w:t>点击确认添加按钮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调用controller简单策略添加的函数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25" w:name="_Toc12562"/>
      <w:r>
        <w:rPr>
          <w:rFonts w:hint="eastAsia"/>
          <w:u w:val="single"/>
          <w:lang w:val="en-US" w:eastAsia="zh-CN"/>
        </w:rPr>
        <w:t>AddStrategy2Ui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绝对值</w:t>
      </w:r>
      <w:r>
        <w:rPr>
          <w:rFonts w:hint="eastAsia"/>
          <w:u w:val="single"/>
          <w:lang w:eastAsia="zh-CN"/>
        </w:rPr>
        <w:t>策略添加窗口）</w:t>
      </w:r>
      <w:bookmarkEnd w:id="2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AddStrategy2Ui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onAddBtn():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写入要添加策略的相应信息</w:t>
            </w:r>
            <w:r>
              <w:rPr>
                <w:rFonts w:hint="eastAsia"/>
              </w:rPr>
              <w:t>，</w:t>
            </w:r>
            <w:r>
              <w:t>点击确认添加按钮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调用controller简单策略添加的函数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26" w:name="_Toc26234"/>
      <w:r>
        <w:rPr>
          <w:rFonts w:hint="eastAsia"/>
          <w:u w:val="single"/>
          <w:lang w:val="en-US" w:eastAsia="zh-CN"/>
        </w:rPr>
        <w:t>AddStrategy3Ui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组合</w:t>
      </w:r>
      <w:r>
        <w:rPr>
          <w:rFonts w:hint="eastAsia"/>
          <w:u w:val="single"/>
          <w:lang w:eastAsia="zh-CN"/>
        </w:rPr>
        <w:t>策略添加窗口）</w:t>
      </w:r>
      <w:bookmarkEnd w:id="2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AddStrategy3Ui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initTable1():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初始化展现所有简单策略的表格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initTable2():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初始化展现已选择所有简单策略的表格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onAddStrategy():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添加在所有简单策略表格中选择的简单策略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onDeleteStrategy(): void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删除在已选择简单策略表格中选择的简单策略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tabs>
                <w:tab w:val="left" w:pos="708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onSubmitBtn(): void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</w:t>
            </w:r>
            <w:r>
              <w:t>要添加策略的相应信息</w:t>
            </w:r>
            <w:r>
              <w:rPr>
                <w:rFonts w:hint="eastAsia"/>
              </w:rPr>
              <w:t>，</w:t>
            </w:r>
            <w:r>
              <w:t>点击确认添加按钮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调用controller组合策略添加的函数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27" w:name="_Toc20585"/>
      <w:r>
        <w:rPr>
          <w:rFonts w:hint="eastAsia"/>
          <w:u w:val="single"/>
          <w:lang w:val="en-US" w:eastAsia="zh-CN"/>
        </w:rPr>
        <w:t>RemoveStrategyUi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删除</w:t>
      </w:r>
      <w:r>
        <w:rPr>
          <w:rFonts w:hint="eastAsia"/>
          <w:u w:val="single"/>
          <w:lang w:eastAsia="zh-CN"/>
        </w:rPr>
        <w:t>策略窗口）</w:t>
      </w:r>
      <w:bookmarkEnd w:id="2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RemoveStrategyUi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selectItem(arg0: MouseEvent):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根据所有策略表格中选择的策略更新信息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onRemoveBtn():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删除鼠标点击的策略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initTable(): void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初始化表格，展示所有策略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28" w:name="_Toc5842"/>
      <w:r>
        <w:rPr>
          <w:rFonts w:hint="eastAsia"/>
          <w:u w:val="single"/>
          <w:lang w:val="en-US" w:eastAsia="zh-CN"/>
        </w:rPr>
        <w:t>updateStrategy1Ui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百分比策略更新窗口</w:t>
      </w:r>
      <w:r>
        <w:rPr>
          <w:rFonts w:hint="eastAsia"/>
          <w:u w:val="single"/>
          <w:lang w:eastAsia="zh-CN"/>
        </w:rPr>
        <w:t>）</w:t>
      </w:r>
      <w:bookmarkEnd w:id="2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updateStrategy1Ui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initTable():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初始化表格，展示所有百分比策略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onChoseBook(arg0: MouseEvent):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根据所有百分比策略表格中选择的策略更新信息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onSubmitBtn():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提交更新策略，调用controller的百分比策略更新函数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29" w:name="_Toc3815"/>
      <w:r>
        <w:rPr>
          <w:rFonts w:hint="eastAsia"/>
          <w:u w:val="single"/>
          <w:lang w:val="en-US" w:eastAsia="zh-CN"/>
        </w:rPr>
        <w:t>updateStrategy2Ui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绝对值策略更新窗口</w:t>
      </w:r>
      <w:r>
        <w:rPr>
          <w:rFonts w:hint="eastAsia"/>
          <w:u w:val="single"/>
          <w:lang w:eastAsia="zh-CN"/>
        </w:rPr>
        <w:t>）</w:t>
      </w:r>
      <w:bookmarkEnd w:id="2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updateStrategy2Ui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initTable():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初始化表格，展示所有绝对值策略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onChoseBook(arg0: MouseEvent):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根据所有绝对值策略表格中选择的策略更新信息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onSubmitBtn():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提交更新策略，调用controller的绝对值策略更新函数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30" w:name="_Toc31976"/>
      <w:r>
        <w:rPr>
          <w:rFonts w:hint="eastAsia"/>
          <w:u w:val="single"/>
          <w:lang w:val="en-US" w:eastAsia="zh-CN"/>
        </w:rPr>
        <w:t>updateStrategy3Ui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组合策略更新窗口</w:t>
      </w:r>
      <w:r>
        <w:rPr>
          <w:rFonts w:hint="eastAsia"/>
          <w:u w:val="single"/>
          <w:lang w:eastAsia="zh-CN"/>
        </w:rPr>
        <w:t>）</w:t>
      </w:r>
      <w:bookmarkEnd w:id="3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rFonts w:hint="eastAsia"/>
                <w:u w:val="single"/>
                <w:lang w:val="en-US" w:eastAsia="zh-CN"/>
              </w:rPr>
              <w:t>updateStrategy3Ui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initTable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初始化表格1，展示所有组合策略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initTable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初始化表格2，展示所有简单策略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initTable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初始化表格3，展示所有选中的组合策略所包含的简单策略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onChoseBook(arg0: MouseEvent):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根据所有组合策略表格中选择的策略更新信息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onAddStrategy():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添加在所有简单策略表格中选择的简单策略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onDeleteStrategy():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删除在已选择简单策略表格中选择的简单策略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onSubmitBtn(): void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提交更新策略，调用controller的组合策略更新函数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31" w:name="_Toc18329"/>
      <w:r>
        <w:rPr>
          <w:rFonts w:hint="eastAsia"/>
          <w:u w:val="single"/>
          <w:lang w:val="en-US" w:eastAsia="zh-CN"/>
        </w:rPr>
        <w:t>SearchStrategyUi</w:t>
      </w:r>
      <w:r>
        <w:rPr>
          <w:rFonts w:hint="eastAsia"/>
          <w:u w:val="single"/>
          <w:lang w:eastAsia="zh-CN"/>
        </w:rPr>
        <w:t>（</w:t>
      </w:r>
      <w:r>
        <w:rPr>
          <w:rFonts w:hint="eastAsia"/>
          <w:u w:val="single"/>
          <w:lang w:val="en-US" w:eastAsia="zh-CN"/>
        </w:rPr>
        <w:t>查询策略窗口</w:t>
      </w:r>
      <w:r>
        <w:rPr>
          <w:rFonts w:hint="eastAsia"/>
          <w:u w:val="single"/>
          <w:lang w:eastAsia="zh-CN"/>
        </w:rPr>
        <w:t>）</w:t>
      </w:r>
      <w:bookmarkEnd w:id="3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FF00"/>
          </w:tcPr>
          <w:p>
            <w:r>
              <w:rPr>
                <w:rFonts w:hint="eastAsia"/>
              </w:rPr>
              <w:t>类名：</w:t>
            </w:r>
            <w:r>
              <w:rPr>
                <w:u w:val="single"/>
              </w:rPr>
              <w:t>Ui_ShoppingCar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>
            <w:r>
              <w:rPr>
                <w:rFonts w:hint="eastAsia"/>
              </w:rPr>
              <w:t>方法功能说明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r>
              <w:rPr>
                <w:rFonts w:hint="eastAsia"/>
              </w:rPr>
              <w:t>initTable(): void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r>
              <w:rPr>
                <w:rFonts w:hint="eastAsia"/>
                <w:lang w:val="en-US" w:eastAsia="zh-CN"/>
              </w:rPr>
              <w:t>初始化表格，展示所有策略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onChose(arg0: MouseEvent): void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根据所有组合策略表格中选择的策略更新信息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onSubmitBtn(): void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根据输入框内容，鼠标锁定表格中对应的策略</w:t>
            </w:r>
          </w:p>
        </w:tc>
      </w:tr>
    </w:tbl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2D"/>
    <w:rsid w:val="0002299B"/>
    <w:rsid w:val="00024033"/>
    <w:rsid w:val="000241CD"/>
    <w:rsid w:val="00033D3A"/>
    <w:rsid w:val="000469DB"/>
    <w:rsid w:val="000804EB"/>
    <w:rsid w:val="00080AA7"/>
    <w:rsid w:val="0009172A"/>
    <w:rsid w:val="000A2008"/>
    <w:rsid w:val="000A4F1B"/>
    <w:rsid w:val="000C4B42"/>
    <w:rsid w:val="000D64AA"/>
    <w:rsid w:val="000F62B5"/>
    <w:rsid w:val="001129D6"/>
    <w:rsid w:val="001178A5"/>
    <w:rsid w:val="001231E5"/>
    <w:rsid w:val="001A4BA8"/>
    <w:rsid w:val="001B34B0"/>
    <w:rsid w:val="001B77F7"/>
    <w:rsid w:val="001D0928"/>
    <w:rsid w:val="001D2CC0"/>
    <w:rsid w:val="001E3666"/>
    <w:rsid w:val="002301AB"/>
    <w:rsid w:val="0023158B"/>
    <w:rsid w:val="002571BC"/>
    <w:rsid w:val="0027724F"/>
    <w:rsid w:val="002A36F4"/>
    <w:rsid w:val="002A4B35"/>
    <w:rsid w:val="002C2E81"/>
    <w:rsid w:val="002D685D"/>
    <w:rsid w:val="002E2085"/>
    <w:rsid w:val="002E43DA"/>
    <w:rsid w:val="0034179C"/>
    <w:rsid w:val="0035319D"/>
    <w:rsid w:val="0036457A"/>
    <w:rsid w:val="003A228B"/>
    <w:rsid w:val="003B4C85"/>
    <w:rsid w:val="003C0D31"/>
    <w:rsid w:val="003E4472"/>
    <w:rsid w:val="003F24C8"/>
    <w:rsid w:val="004146DA"/>
    <w:rsid w:val="00425575"/>
    <w:rsid w:val="004417D4"/>
    <w:rsid w:val="00443C5A"/>
    <w:rsid w:val="00471C4F"/>
    <w:rsid w:val="004D59B5"/>
    <w:rsid w:val="004E3399"/>
    <w:rsid w:val="004F266C"/>
    <w:rsid w:val="00526420"/>
    <w:rsid w:val="005614B2"/>
    <w:rsid w:val="00590B61"/>
    <w:rsid w:val="005B4DD1"/>
    <w:rsid w:val="005E2F0E"/>
    <w:rsid w:val="005F5B6D"/>
    <w:rsid w:val="005F76FB"/>
    <w:rsid w:val="00605025"/>
    <w:rsid w:val="00622DA8"/>
    <w:rsid w:val="00626826"/>
    <w:rsid w:val="00636024"/>
    <w:rsid w:val="00636871"/>
    <w:rsid w:val="006470C7"/>
    <w:rsid w:val="006703A4"/>
    <w:rsid w:val="006711DF"/>
    <w:rsid w:val="00682B0B"/>
    <w:rsid w:val="00686B8C"/>
    <w:rsid w:val="006976D4"/>
    <w:rsid w:val="006A3B27"/>
    <w:rsid w:val="006B4011"/>
    <w:rsid w:val="00702E81"/>
    <w:rsid w:val="00714C4E"/>
    <w:rsid w:val="0072207C"/>
    <w:rsid w:val="007263B4"/>
    <w:rsid w:val="00744EF1"/>
    <w:rsid w:val="00752246"/>
    <w:rsid w:val="0079732D"/>
    <w:rsid w:val="007C0907"/>
    <w:rsid w:val="007D53AB"/>
    <w:rsid w:val="007D6B31"/>
    <w:rsid w:val="007E1F52"/>
    <w:rsid w:val="007E210C"/>
    <w:rsid w:val="007F2521"/>
    <w:rsid w:val="00800DD1"/>
    <w:rsid w:val="00805C98"/>
    <w:rsid w:val="008114FF"/>
    <w:rsid w:val="00825227"/>
    <w:rsid w:val="00850231"/>
    <w:rsid w:val="00862683"/>
    <w:rsid w:val="00882B21"/>
    <w:rsid w:val="00883C87"/>
    <w:rsid w:val="0088747C"/>
    <w:rsid w:val="008F3FDA"/>
    <w:rsid w:val="00900D57"/>
    <w:rsid w:val="00901386"/>
    <w:rsid w:val="00903489"/>
    <w:rsid w:val="0091412B"/>
    <w:rsid w:val="00931376"/>
    <w:rsid w:val="00937F1F"/>
    <w:rsid w:val="00945444"/>
    <w:rsid w:val="00962A42"/>
    <w:rsid w:val="00975E07"/>
    <w:rsid w:val="009A61C6"/>
    <w:rsid w:val="009B44D1"/>
    <w:rsid w:val="009C584F"/>
    <w:rsid w:val="009C74C0"/>
    <w:rsid w:val="009D6875"/>
    <w:rsid w:val="009D6FA9"/>
    <w:rsid w:val="00A040D7"/>
    <w:rsid w:val="00A1744A"/>
    <w:rsid w:val="00A368D7"/>
    <w:rsid w:val="00A40B37"/>
    <w:rsid w:val="00A5692C"/>
    <w:rsid w:val="00A945F9"/>
    <w:rsid w:val="00A94FBB"/>
    <w:rsid w:val="00A97025"/>
    <w:rsid w:val="00AB7D19"/>
    <w:rsid w:val="00AC4487"/>
    <w:rsid w:val="00AC67C8"/>
    <w:rsid w:val="00AD67E0"/>
    <w:rsid w:val="00B122C5"/>
    <w:rsid w:val="00B346A1"/>
    <w:rsid w:val="00B55DC7"/>
    <w:rsid w:val="00B76496"/>
    <w:rsid w:val="00B82F67"/>
    <w:rsid w:val="00B90823"/>
    <w:rsid w:val="00B96523"/>
    <w:rsid w:val="00BA2148"/>
    <w:rsid w:val="00BB7F49"/>
    <w:rsid w:val="00BF1D51"/>
    <w:rsid w:val="00C07AA4"/>
    <w:rsid w:val="00C2573A"/>
    <w:rsid w:val="00C33301"/>
    <w:rsid w:val="00C4344F"/>
    <w:rsid w:val="00C4795B"/>
    <w:rsid w:val="00C55DB6"/>
    <w:rsid w:val="00C56C1A"/>
    <w:rsid w:val="00C7783C"/>
    <w:rsid w:val="00C8161A"/>
    <w:rsid w:val="00C86F56"/>
    <w:rsid w:val="00C92691"/>
    <w:rsid w:val="00CB69E5"/>
    <w:rsid w:val="00CD1509"/>
    <w:rsid w:val="00CE4CF4"/>
    <w:rsid w:val="00CE5491"/>
    <w:rsid w:val="00D171C0"/>
    <w:rsid w:val="00D62FCF"/>
    <w:rsid w:val="00D81065"/>
    <w:rsid w:val="00D92C0C"/>
    <w:rsid w:val="00D9495B"/>
    <w:rsid w:val="00DC7C97"/>
    <w:rsid w:val="00DD6E74"/>
    <w:rsid w:val="00DE1CD7"/>
    <w:rsid w:val="00E2608F"/>
    <w:rsid w:val="00E352E1"/>
    <w:rsid w:val="00E4033F"/>
    <w:rsid w:val="00E43D02"/>
    <w:rsid w:val="00E46DD3"/>
    <w:rsid w:val="00E55FBC"/>
    <w:rsid w:val="00E64D63"/>
    <w:rsid w:val="00E762ED"/>
    <w:rsid w:val="00E81E51"/>
    <w:rsid w:val="00E91DF9"/>
    <w:rsid w:val="00EE3C0D"/>
    <w:rsid w:val="00F20D96"/>
    <w:rsid w:val="00F2180D"/>
    <w:rsid w:val="00F255B1"/>
    <w:rsid w:val="00F65FEF"/>
    <w:rsid w:val="00FA4165"/>
    <w:rsid w:val="00FB633C"/>
    <w:rsid w:val="00FD5B24"/>
    <w:rsid w:val="033A288D"/>
    <w:rsid w:val="13146C23"/>
    <w:rsid w:val="15B57E25"/>
    <w:rsid w:val="24561C36"/>
    <w:rsid w:val="24962971"/>
    <w:rsid w:val="33F47620"/>
    <w:rsid w:val="364C5A84"/>
    <w:rsid w:val="6A587752"/>
    <w:rsid w:val="757B6E3B"/>
    <w:rsid w:val="79E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widowControl/>
      <w:numPr>
        <w:ilvl w:val="0"/>
        <w:numId w:val="1"/>
      </w:numPr>
      <w:pBdr>
        <w:bottom w:val="single" w:color="808080" w:sz="36" w:space="3"/>
      </w:pBdr>
      <w:spacing w:after="24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3">
    <w:name w:val="heading 2"/>
    <w:basedOn w:val="1"/>
    <w:next w:val="1"/>
    <w:link w:val="26"/>
    <w:qFormat/>
    <w:uiPriority w:val="0"/>
    <w:pPr>
      <w:keepNext/>
      <w:widowControl/>
      <w:numPr>
        <w:ilvl w:val="1"/>
        <w:numId w:val="1"/>
      </w:numPr>
      <w:spacing w:before="240" w:after="120"/>
      <w:jc w:val="left"/>
      <w:outlineLvl w:val="1"/>
    </w:pPr>
    <w:rPr>
      <w:rFonts w:ascii="Arial" w:hAnsi="Arial"/>
      <w:b/>
      <w:kern w:val="0"/>
      <w:sz w:val="28"/>
      <w:szCs w:val="20"/>
      <w:lang w:eastAsia="en-US"/>
    </w:rPr>
  </w:style>
  <w:style w:type="paragraph" w:styleId="4">
    <w:name w:val="heading 3"/>
    <w:basedOn w:val="1"/>
    <w:next w:val="1"/>
    <w:link w:val="27"/>
    <w:qFormat/>
    <w:uiPriority w:val="0"/>
    <w:pPr>
      <w:keepNext/>
      <w:widowControl/>
      <w:numPr>
        <w:ilvl w:val="2"/>
        <w:numId w:val="1"/>
      </w:numPr>
      <w:spacing w:before="240" w:after="120"/>
      <w:jc w:val="left"/>
      <w:outlineLvl w:val="2"/>
    </w:pPr>
    <w:rPr>
      <w:rFonts w:ascii="Arial" w:hAnsi="Arial"/>
      <w:b/>
      <w:kern w:val="0"/>
      <w:sz w:val="24"/>
      <w:szCs w:val="20"/>
      <w:lang w:eastAsia="en-US"/>
    </w:rPr>
  </w:style>
  <w:style w:type="paragraph" w:styleId="5">
    <w:name w:val="heading 4"/>
    <w:basedOn w:val="1"/>
    <w:next w:val="1"/>
    <w:link w:val="28"/>
    <w:qFormat/>
    <w:uiPriority w:val="0"/>
    <w:pPr>
      <w:keepNext/>
      <w:widowControl/>
      <w:numPr>
        <w:ilvl w:val="3"/>
        <w:numId w:val="1"/>
      </w:numPr>
      <w:spacing w:before="12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6">
    <w:name w:val="heading 5"/>
    <w:basedOn w:val="1"/>
    <w:next w:val="1"/>
    <w:link w:val="29"/>
    <w:qFormat/>
    <w:uiPriority w:val="0"/>
    <w:pPr>
      <w:keepNext/>
      <w:widowControl/>
      <w:spacing w:before="2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7">
    <w:name w:val="heading 6"/>
    <w:basedOn w:val="1"/>
    <w:next w:val="1"/>
    <w:link w:val="30"/>
    <w:qFormat/>
    <w:uiPriority w:val="0"/>
    <w:pPr>
      <w:widowControl/>
      <w:numPr>
        <w:ilvl w:val="5"/>
        <w:numId w:val="1"/>
      </w:numPr>
      <w:spacing w:before="120" w:after="60"/>
      <w:outlineLvl w:val="5"/>
    </w:pPr>
    <w:rPr>
      <w:i/>
      <w:kern w:val="0"/>
      <w:sz w:val="22"/>
      <w:szCs w:val="20"/>
      <w:lang w:eastAsia="en-US"/>
    </w:rPr>
  </w:style>
  <w:style w:type="paragraph" w:styleId="8">
    <w:name w:val="heading 7"/>
    <w:basedOn w:val="1"/>
    <w:next w:val="1"/>
    <w:link w:val="31"/>
    <w:qFormat/>
    <w:uiPriority w:val="0"/>
    <w:pPr>
      <w:widowControl/>
      <w:numPr>
        <w:ilvl w:val="6"/>
        <w:numId w:val="1"/>
      </w:numPr>
      <w:spacing w:before="240" w:after="60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32"/>
    <w:qFormat/>
    <w:uiPriority w:val="0"/>
    <w:pPr>
      <w:widowControl/>
      <w:numPr>
        <w:ilvl w:val="7"/>
        <w:numId w:val="1"/>
      </w:numPr>
      <w:spacing w:before="240" w:after="60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10">
    <w:name w:val="heading 9"/>
    <w:basedOn w:val="1"/>
    <w:next w:val="1"/>
    <w:link w:val="33"/>
    <w:qFormat/>
    <w:uiPriority w:val="0"/>
    <w:pPr>
      <w:widowControl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Calibri Light" w:hAnsi="Calibri Light" w:eastAsia="黑体"/>
      <w:sz w:val="20"/>
      <w:szCs w:val="20"/>
    </w:rPr>
  </w:style>
  <w:style w:type="paragraph" w:styleId="12">
    <w:name w:val="footer"/>
    <w:basedOn w:val="1"/>
    <w:link w:val="2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0"/>
  </w:style>
  <w:style w:type="paragraph" w:styleId="15">
    <w:name w:val="Subtitle"/>
    <w:basedOn w:val="1"/>
    <w:next w:val="1"/>
    <w:link w:val="34"/>
    <w:qFormat/>
    <w:uiPriority w:val="0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itle"/>
    <w:basedOn w:val="1"/>
    <w:next w:val="1"/>
    <w:link w:val="35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9">
    <w:name w:val="Strong"/>
    <w:qFormat/>
    <w:uiPriority w:val="0"/>
    <w:rPr>
      <w:b/>
      <w:bCs/>
    </w:rPr>
  </w:style>
  <w:style w:type="character" w:styleId="20">
    <w:name w:val="Emphasis"/>
    <w:qFormat/>
    <w:uiPriority w:val="0"/>
    <w:rPr>
      <w:i/>
      <w:iCs/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link w:val="13"/>
    <w:uiPriority w:val="0"/>
    <w:rPr>
      <w:kern w:val="2"/>
      <w:sz w:val="18"/>
      <w:szCs w:val="18"/>
    </w:rPr>
  </w:style>
  <w:style w:type="character" w:customStyle="1" w:styleId="24">
    <w:name w:val="页脚 Char"/>
    <w:link w:val="12"/>
    <w:uiPriority w:val="0"/>
    <w:rPr>
      <w:kern w:val="2"/>
      <w:sz w:val="18"/>
      <w:szCs w:val="18"/>
    </w:rPr>
  </w:style>
  <w:style w:type="character" w:customStyle="1" w:styleId="25">
    <w:name w:val="标题 1 Char"/>
    <w:link w:val="2"/>
    <w:uiPriority w:val="0"/>
    <w:rPr>
      <w:rFonts w:ascii="Arial" w:hAnsi="Arial"/>
      <w:b/>
      <w:smallCaps/>
      <w:sz w:val="32"/>
      <w:lang w:eastAsia="en-US"/>
    </w:rPr>
  </w:style>
  <w:style w:type="character" w:customStyle="1" w:styleId="26">
    <w:name w:val="标题 2 Char"/>
    <w:link w:val="3"/>
    <w:uiPriority w:val="0"/>
    <w:rPr>
      <w:rFonts w:ascii="Arial" w:hAnsi="Arial"/>
      <w:b/>
      <w:sz w:val="28"/>
      <w:lang w:eastAsia="en-US"/>
    </w:rPr>
  </w:style>
  <w:style w:type="character" w:customStyle="1" w:styleId="27">
    <w:name w:val="标题 3 Char"/>
    <w:link w:val="4"/>
    <w:uiPriority w:val="0"/>
    <w:rPr>
      <w:rFonts w:ascii="Arial" w:hAnsi="Arial"/>
      <w:b/>
      <w:sz w:val="24"/>
      <w:lang w:eastAsia="en-US"/>
    </w:rPr>
  </w:style>
  <w:style w:type="character" w:customStyle="1" w:styleId="28">
    <w:name w:val="标题 4 Char"/>
    <w:link w:val="5"/>
    <w:uiPriority w:val="0"/>
    <w:rPr>
      <w:rFonts w:ascii="Arial" w:hAnsi="Arial"/>
      <w:b/>
      <w:sz w:val="22"/>
      <w:lang w:eastAsia="en-US"/>
    </w:rPr>
  </w:style>
  <w:style w:type="character" w:customStyle="1" w:styleId="29">
    <w:name w:val="标题 5 Char"/>
    <w:link w:val="6"/>
    <w:uiPriority w:val="0"/>
    <w:rPr>
      <w:rFonts w:ascii="Arial" w:hAnsi="Arial"/>
      <w:smallCaps/>
      <w:sz w:val="22"/>
      <w:lang w:eastAsia="en-US"/>
    </w:rPr>
  </w:style>
  <w:style w:type="character" w:customStyle="1" w:styleId="30">
    <w:name w:val="标题 6 Char"/>
    <w:link w:val="7"/>
    <w:uiPriority w:val="0"/>
    <w:rPr>
      <w:i/>
      <w:sz w:val="22"/>
      <w:lang w:eastAsia="en-US"/>
    </w:rPr>
  </w:style>
  <w:style w:type="character" w:customStyle="1" w:styleId="31">
    <w:name w:val="标题 7 Char"/>
    <w:link w:val="8"/>
    <w:uiPriority w:val="0"/>
    <w:rPr>
      <w:rFonts w:ascii="Arial" w:hAnsi="Arial"/>
      <w:lang w:eastAsia="en-US"/>
    </w:rPr>
  </w:style>
  <w:style w:type="character" w:customStyle="1" w:styleId="32">
    <w:name w:val="标题 8 Char"/>
    <w:link w:val="9"/>
    <w:uiPriority w:val="0"/>
    <w:rPr>
      <w:rFonts w:ascii="Arial" w:hAnsi="Arial"/>
      <w:i/>
      <w:lang w:eastAsia="en-US"/>
    </w:rPr>
  </w:style>
  <w:style w:type="character" w:customStyle="1" w:styleId="33">
    <w:name w:val="标题 9 Char"/>
    <w:link w:val="10"/>
    <w:uiPriority w:val="0"/>
    <w:rPr>
      <w:rFonts w:ascii="Arial" w:hAnsi="Arial"/>
      <w:b/>
      <w:i/>
      <w:sz w:val="18"/>
      <w:lang w:eastAsia="en-US"/>
    </w:rPr>
  </w:style>
  <w:style w:type="character" w:customStyle="1" w:styleId="34">
    <w:name w:val="副标题 Char"/>
    <w:link w:val="15"/>
    <w:uiPriority w:val="0"/>
    <w:rPr>
      <w:rFonts w:ascii="Calibri Light" w:hAnsi="Calibri Light"/>
      <w:b/>
      <w:bCs/>
      <w:kern w:val="28"/>
      <w:sz w:val="32"/>
      <w:szCs w:val="32"/>
    </w:rPr>
  </w:style>
  <w:style w:type="character" w:customStyle="1" w:styleId="35">
    <w:name w:val="标题 Char"/>
    <w:link w:val="17"/>
    <w:uiPriority w:val="0"/>
    <w:rPr>
      <w:rFonts w:ascii="Calibri Light" w:hAnsi="Calibri Light"/>
      <w:b/>
      <w:bCs/>
      <w:kern w:val="2"/>
      <w:sz w:val="32"/>
      <w:szCs w:val="32"/>
    </w:rPr>
  </w:style>
  <w:style w:type="paragraph" w:styleId="36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paragraph" w:styleId="38">
    <w:name w:val="Quote"/>
    <w:basedOn w:val="1"/>
    <w:next w:val="1"/>
    <w:link w:val="39"/>
    <w:qFormat/>
    <w:uiPriority w:val="2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39">
    <w:name w:val="引用 Char"/>
    <w:link w:val="38"/>
    <w:uiPriority w:val="29"/>
    <w:rPr>
      <w:i/>
      <w:iCs/>
      <w:color w:val="404040"/>
      <w:kern w:val="2"/>
      <w:sz w:val="21"/>
      <w:szCs w:val="24"/>
    </w:rPr>
  </w:style>
  <w:style w:type="paragraph" w:styleId="40">
    <w:name w:val="Intense Quote"/>
    <w:basedOn w:val="1"/>
    <w:next w:val="1"/>
    <w:link w:val="41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41">
    <w:name w:val="明显引用 Char"/>
    <w:link w:val="40"/>
    <w:uiPriority w:val="30"/>
    <w:rPr>
      <w:i/>
      <w:iCs/>
      <w:color w:val="5B9BD5"/>
      <w:kern w:val="2"/>
      <w:sz w:val="21"/>
      <w:szCs w:val="24"/>
    </w:rPr>
  </w:style>
  <w:style w:type="character" w:customStyle="1" w:styleId="42">
    <w:name w:val="Subtle Emphasis"/>
    <w:qFormat/>
    <w:uiPriority w:val="19"/>
    <w:rPr>
      <w:i/>
      <w:iCs/>
      <w:color w:val="404040"/>
    </w:rPr>
  </w:style>
  <w:style w:type="character" w:customStyle="1" w:styleId="43">
    <w:name w:val="Intense Emphasis"/>
    <w:qFormat/>
    <w:uiPriority w:val="21"/>
    <w:rPr>
      <w:i/>
      <w:iCs/>
      <w:color w:val="5B9BD5"/>
    </w:rPr>
  </w:style>
  <w:style w:type="character" w:customStyle="1" w:styleId="44">
    <w:name w:val="Subtle Reference"/>
    <w:qFormat/>
    <w:uiPriority w:val="31"/>
    <w:rPr>
      <w:smallCaps/>
      <w:color w:val="5A5A5A"/>
    </w:rPr>
  </w:style>
  <w:style w:type="character" w:customStyle="1" w:styleId="45">
    <w:name w:val="Intense Reference"/>
    <w:qFormat/>
    <w:uiPriority w:val="32"/>
    <w:rPr>
      <w:b/>
      <w:bCs/>
      <w:smallCaps/>
      <w:color w:val="5B9BD5"/>
      <w:spacing w:val="5"/>
    </w:rPr>
  </w:style>
  <w:style w:type="character" w:customStyle="1" w:styleId="46">
    <w:name w:val="Book Title"/>
    <w:qFormat/>
    <w:uiPriority w:val="33"/>
    <w:rPr>
      <w:b/>
      <w:bCs/>
      <w:i/>
      <w:iCs/>
      <w:spacing w:val="5"/>
    </w:rPr>
  </w:style>
  <w:style w:type="paragraph" w:customStyle="1" w:styleId="47">
    <w:name w:val="TOC Heading"/>
    <w:basedOn w:val="2"/>
    <w:next w:val="1"/>
    <w:unhideWhenUsed/>
    <w:qFormat/>
    <w:uiPriority w:val="39"/>
    <w:pPr>
      <w:keepNext/>
      <w:keepLines/>
      <w:widowControl w:val="0"/>
      <w:numPr>
        <w:numId w:val="0"/>
      </w:numPr>
      <w:pBdr>
        <w:bottom w:val="none" w:color="auto" w:sz="0" w:space="0"/>
      </w:pBdr>
      <w:spacing w:before="340" w:after="330" w:line="578" w:lineRule="auto"/>
      <w:jc w:val="both"/>
      <w:outlineLvl w:val="9"/>
    </w:pPr>
    <w:rPr>
      <w:rFonts w:ascii="Times New Roman" w:hAnsi="Times New Roman"/>
      <w:bCs/>
      <w:smallCaps w:val="0"/>
      <w:kern w:val="44"/>
      <w:sz w:val="44"/>
      <w:szCs w:val="4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XK\Desktop\1.1.1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1.1.1.1.dotx</Template>
  <Company>jwc</Company>
  <Pages>7</Pages>
  <Words>955</Words>
  <Characters>5444</Characters>
  <Lines>45</Lines>
  <Paragraphs>12</Paragraphs>
  <TotalTime>0</TotalTime>
  <ScaleCrop>false</ScaleCrop>
  <LinksUpToDate>false</LinksUpToDate>
  <CharactersWithSpaces>6387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2018-01-06T12:17:00Z</dcterms:created>
  <dc:creator>RXK</dc:creator>
  <cp:lastModifiedBy>liujing</cp:lastModifiedBy>
  <dcterms:modified xsi:type="dcterms:W3CDTF">2018-01-07T14:00:56Z</dcterms:modified>
  <dc:title>北京邮电大学实习报告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