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投标文件</w:t>
      </w:r>
    </w:p>
    <w:p>
      <w:pPr>
        <w:pStyle w:val="Heading1"/>
      </w:pPr>
      <w:r>
        <w:t>技术方案</w:t>
      </w:r>
    </w:p>
    <w:p>
      <w:r>
        <w:t># 新建住宅楼及配套设施建设技术方案</w:t>
        <w:br/>
        <w:br/>
        <w:br/>
        <w:t xml:space="preserve">## 一、工程概况  </w:t>
        <w:br/>
        <w:t>本项目为新建住宅楼及配套设施建设工程，位于[具体地点]，总建筑面积约[XX]㎡，包含[X]栋住宅楼（高层剪力墙结构，18-33层）、[X]层地下车库（框架结构）及配套社区服务中心、商业裙楼、绿化景观等设施。结构形式采用钢筋混凝土剪力墙体系，抗震设防烈度7度，设计使用年限50年。配套设施涵盖市政管网、停车位、无障碍通道及智能化安防系统，满足居住与社区服务功能需求。</w:t>
        <w:br/>
        <w:br/>
        <w:br/>
        <w:t xml:space="preserve">## 二、施工部署  </w:t>
        <w:br/>
        <w:t xml:space="preserve">### 1. 管理架构  </w:t>
        <w:br/>
        <w:t xml:space="preserve">依托公司“设计-施工-监理”一体化资质优势，组建以一级建造师为核心的项目经理部，下设技术部（甲级设计院支撑深化设计）、质量安全部（监理团队全程监督）、物资设备部及各专业施工班组，明确“设计优化-过程管控-交付保障”全周期责任链条。  </w:t>
        <w:br/>
        <w:br/>
        <w:t xml:space="preserve">### 2. 施工流程  </w:t>
        <w:br/>
        <w:t xml:space="preserve">采用“先地下后地上、先结构后装饰、分区流水施工”原则，分阶段推进：  </w:t>
        <w:br/>
        <w:t xml:space="preserve">- **基础工程**：桩基施工（钻孔灌注桩）→ 深基坑支护（排桩+锚杆）→ 地下室结构施工（防水混凝土+后浇带技术）；  </w:t>
        <w:br/>
        <w:t xml:space="preserve">- **主体结构**：装配式铝合金模板体系（精度±2mm，周转次数≥50次）→ 钢筋绑扎（直螺纹连接技术）→ 混凝土浇筑（C40自密实混凝土）；  </w:t>
        <w:br/>
        <w:t xml:space="preserve">- **装饰与安装**：内外墙面（BIM管线综合预留预埋）→ 屋面工程（倒置式防水构造）→ 机电安装（水电暖集成调试）；  </w:t>
        <w:br/>
        <w:t>- **配套设施**：地下车库→ 社区服务中心→ 绿化景观（海绵城市技术，雨水收集回用）。</w:t>
        <w:br/>
        <w:br/>
        <w:br/>
        <w:t xml:space="preserve">## 三、关键技术措施  </w:t>
        <w:br/>
        <w:t xml:space="preserve">### 1. 结构工程  </w:t>
        <w:br/>
        <w:t xml:space="preserve">- **深基坑支护**：采用“排桩+锚索+内支撑”复合体系，结合监测自动化（测斜仪+渗压计），确保变形控制在30mm内；  </w:t>
        <w:br/>
        <w:t xml:space="preserve">- **大体积混凝土施工**：针对地下车库筏板（C45P8），采用“分层分段浇筑+预埋循环冷却水管”技术，内外温差≤25℃，强度达标率100%；  </w:t>
        <w:br/>
        <w:t xml:space="preserve">- **装配式建造**：预制楼梯、叠合板应用率≥60%，减少现场湿作业，缩短工期20%。  </w:t>
        <w:br/>
        <w:br/>
        <w:t xml:space="preserve">### 2. 防水工程  </w:t>
        <w:br/>
        <w:t xml:space="preserve">- **地下室防水**：底板采用“1.5mm厚自粘卷材+2道3mm厚JS防水涂料”，侧墙设2道3mm厚SBS改性沥青卷材，接缝采用热熔焊接工艺，渗漏风险≤0.01%；  </w:t>
        <w:br/>
        <w:t xml:space="preserve">- **屋面防水**：采用“3mm厚自粘卷材+XPS保温板”倒置式构造，排气管间距≤6m，确保屋面不积水、不渗漏。  </w:t>
        <w:br/>
        <w:br/>
        <w:t xml:space="preserve">### 3. 绿色建造技术  </w:t>
        <w:br/>
        <w:t xml:space="preserve">- **智能建造**：BIM技术全流程应用（碰撞检测优化管线布局，三维扫描验收），减少返工率30%；  </w:t>
        <w:br/>
        <w:t>- **节能降耗**：断桥铝Low-E中空玻璃窗（传热系数K≤1.8W/(㎡·K)），太阳能热水系统覆盖率100%，节水器具使用率100%。</w:t>
        <w:br/>
        <w:br/>
        <w:br/>
        <w:t xml:space="preserve">## 四、质量与安全管控  </w:t>
        <w:br/>
        <w:t xml:space="preserve">- **质量目标**：分部分项工程合格率100%，争创省级优质工程；  </w:t>
        <w:br/>
        <w:t xml:space="preserve">- **过程管控**：执行“三检制+样板引路”（首件验收合格后大面积施工），关键工序（混凝土浇筑、防水施工）第三方检测；  </w:t>
        <w:br/>
        <w:t>- **安全管理**：设置智能安全帽定位系统，高空作业采用全封闭防护网，重大危险源动态监控，全年安全事故“零发生”。</w:t>
        <w:br/>
        <w:br/>
        <w:br/>
        <w:t xml:space="preserve">## 五、配套设施技术保障  </w:t>
        <w:br/>
        <w:t>地下车库采用“环氧耐磨地坪+机械停车位（1:1.2配比）”，配套充电桩接口预埋；社区服务中心配置无障碍坡道、电梯（载重1000kg）及智能化安防（人脸识别+电子巡更），绿化工程采用乡土树种，景观小品（透水铺装、雨水花园）实现生态与实用功能统一。</w:t>
        <w:br/>
        <w:br/>
        <w:br/>
        <w:t xml:space="preserve">## 六、结论  </w:t>
        <w:br/>
        <w:t xml:space="preserve">本技术方案依托公司甲级资质与一体化管理优势，通过BIM技术、绿色建造及全过程质量安全管控，确保工程高效、优质交付。配套设施与主体工程协同推进，满足居住舒适性与社区服务需求，打造“安全、绿色、智慧”的现代化住宅社区。  </w:t>
        <w:br/>
        <w:br/>
        <w:t>（字数：约780字）</w:t>
      </w:r>
    </w:p>
    <w:p>
      <w:pPr>
        <w:pStyle w:val="Heading1"/>
      </w:pPr>
      <w:r>
        <w:t>实施计划</w:t>
      </w:r>
    </w:p>
    <w:p>
      <w:r>
        <w:t>**新建住宅楼及配套设施建设项目实施计划**</w:t>
        <w:br/>
        <w:br/>
        <w:br/>
        <w:t xml:space="preserve">### **一、项目概况**  </w:t>
        <w:br/>
        <w:t>本项目为新建住宅楼及配套设施建设工程，总建筑面积约XX万平方米，包含XX栋住宅楼（层数XX-XX层）、配套地下车库（面积XX㎡）、社区服务中心、商业裙楼及绿化景观、道路管网等基础设施。项目定位为高品质住宅社区，需满足现代居住功能需求，同步配套完善的生活服务与公共设施，打造宜居生态社区。</w:t>
        <w:br/>
        <w:br/>
        <w:br/>
        <w:t xml:space="preserve">### **二、总体实施目标**  </w:t>
        <w:br/>
        <w:t xml:space="preserve">1. **工期目标**：总工期XX日历天，分阶段推进，确保关键节点按期完成（如主体结构封顶XX天，竣工验收XX天）。  </w:t>
        <w:br/>
        <w:t xml:space="preserve">2. **质量目标**：工程质量符合国家现行《建筑工程施工质量验收统一标准》（GB50300），达到**合格**标准，争创**省级优质工程**（或“鲁班奖”候选项目）。  </w:t>
        <w:br/>
        <w:t xml:space="preserve">3. **安全目标**：杜绝重大安全事故，轻伤频率控制在XX‰以内，实现“零死亡、零重伤”，争创“省级安全文明标准化工地”。  </w:t>
        <w:br/>
        <w:t>4. **环保目标**：严格落实绿色施工要求，减少施工扬尘、噪音污染，建筑垃圾回收率XX%，争创“绿色施工示范项目”。</w:t>
        <w:br/>
        <w:br/>
        <w:br/>
        <w:t xml:space="preserve">### **三、实施阶段划分与工作内容**  </w:t>
        <w:br/>
        <w:t xml:space="preserve">#### **（一）项目启动与设计阶段（XX天）**  </w:t>
        <w:br/>
        <w:t xml:space="preserve">1. **设计管理**：依托公司建筑设计甲级资质，组建专业设计团队，完成**初步设计、施工图设计**（含结构、建筑、给排水、电气、暖通等），同步对接规划、消防等部门审批，确保设计符合项目定位与规范要求。  </w:t>
        <w:br/>
        <w:t xml:space="preserve">2. **技术交底**：设计成果交付后，联合监理单位组织**设计交底会**，明确关键节点技术参数，为施工提供精准依据。  </w:t>
        <w:br/>
        <w:br/>
        <w:t xml:space="preserve">#### **（二）施工准备阶段（XX天）**  </w:t>
        <w:br/>
        <w:t xml:space="preserve">1. **现场准备**：完成场地平整、临时设施搭设（办公室、材料仓库、加工区）、水电接入及施工道路硬化，同步办理施工许可证、夜间施工许可等手续。  </w:t>
        <w:br/>
        <w:t xml:space="preserve">2. **资源配置**：  </w:t>
        <w:br/>
        <w:t xml:space="preserve">   - **人力**：配置一级建造师（注册）、结构工程师、安全工程师等核心管理团队，组建木工、钢筋工、水电工等专业施工班组；  </w:t>
        <w:br/>
        <w:t xml:space="preserve">   - **机械**：投入塔吊、施工电梯、混凝土输送泵等大型设备，确保垂直运输与材料进场效率；  </w:t>
        <w:br/>
        <w:t xml:space="preserve">   - **材料**：通过合格供应商名录筛选钢材、混凝土、防水材料等主材，提前完成样品送检与批次采购计划。  </w:t>
        <w:br/>
        <w:br/>
        <w:t xml:space="preserve">#### **（三）主体结构施工阶段（XX天）**  </w:t>
        <w:br/>
        <w:t xml:space="preserve">1. **基础工程**：采用**桩基础+筏板基础**形式（根据地质勘察结果优化），严格控制桩位偏差、混凝土强度与养护周期；  </w:t>
        <w:br/>
        <w:t xml:space="preserve">2. **主体结构**：住宅楼采用**装配式剪力墙结构**（或现浇钢筋混凝土结构），推行BIM技术全过程建模，确保构件精度与安装效率，同步完成各层梁板模板、钢筋绑扎、混凝土浇筑等工序验收。  </w:t>
        <w:br/>
        <w:br/>
        <w:t xml:space="preserve">#### **（四）装饰装修与安装阶段（XX天）**  </w:t>
        <w:br/>
        <w:t xml:space="preserve">1. **装饰工程**：外墙采用**真石漆+保温一体板**系统，室内实施精装修（含水电预埋、吊顶、墙面地面处理），厨卫间重点做好防水工程；  </w:t>
        <w:br/>
        <w:t xml:space="preserve">2. **安装工程**：同步推进给排水管道安装、强弱电布线、暖通系统施工，严格执行隐蔽工程验收制度，确保管线布局合理、功能达标。  </w:t>
        <w:br/>
        <w:br/>
        <w:t xml:space="preserve">#### **（五）配套设施与验收阶段（XX天）**  </w:t>
        <w:br/>
        <w:t xml:space="preserve">1. **配套工程**：完成地下车库土方回填、设备安装（消防、通风、照明）、绿化景观（乔木、灌木、草坪）及道路管网铺设；  </w:t>
        <w:br/>
        <w:t>2. **竣工验收**：组织施工单位自检、监理单位预验收后，联合建设单位、设计单位、勘察单位进行正式竣工验收，办理竣工备案手续。</w:t>
        <w:br/>
        <w:br/>
        <w:br/>
        <w:t xml:space="preserve">### **四、关键技术与管理保障**  </w:t>
        <w:br/>
        <w:t xml:space="preserve">1. **技术创新**：应用BIM+GIS技术实现工程全生命周期管理，引入智慧工地系统（AI视频监控、扬尘噪声监测），提升施工智能化水平；  </w:t>
        <w:br/>
        <w:t xml:space="preserve">2. **质量管控**：建立“三检制+第三方检测”体系，关键工序（如混凝土强度、防水性能）实行样板引路，监理甲级资质单位全程监督；  </w:t>
        <w:br/>
        <w:t>3. **安全管理**：推行“班前安全技术交底+每日安全巡查+每周应急演练”制度，特种作业人员持证上岗，配备智能安全帽、临边防护系统等安全装备。</w:t>
        <w:br/>
        <w:br/>
        <w:br/>
        <w:t xml:space="preserve">### **五、资源配置与风险应对**  </w:t>
        <w:br/>
        <w:t xml:space="preserve">1. **资源保障**：  </w:t>
        <w:br/>
        <w:t xml:space="preserve">   - **资金**：设立专项账户，按进度节点拨付工程款，确保材料款、人工工资及时支付；  </w:t>
        <w:br/>
        <w:t xml:space="preserve">   - **应急储备**：预留3%备用金应对设计变更、材料价格波动等风险。  </w:t>
        <w:br/>
        <w:t>2. **风险预案**：针对暴雨、高温等极端天气制定专项施工方案，提前储备防汛物资与降温措施；与供应商签订“保供协议”，确保关键材料断供时的应急替代方案。</w:t>
        <w:br/>
        <w:br/>
        <w:br/>
        <w:t xml:space="preserve">### **六、结论与承诺**  </w:t>
        <w:br/>
        <w:t>本项目依托公司**建筑工程施工总承包一级、设计甲级、监理甲级**资质优势，实现“设计-施工-监理”一体化管理，确保项目质量、安全、进度可控。公司将组建专业化项目团队，严格执行ISO9001质量管理体系，以“绿色、高效、精品”为目标，打造业主满意的优质住宅工程。</w:t>
        <w:br/>
        <w:br/>
        <w:br/>
        <w:t xml:space="preserve">**字数统计**：约780字  </w:t>
        <w:br/>
        <w:br/>
        <w:t xml:space="preserve">  </w:t>
        <w:br/>
        <w:t>**注**：具体数据（如建筑面积、工期、技术参数等）可根据项目实际需求调整，核心突出公司资质优势与全流程管控能力。</w:t>
      </w:r>
    </w:p>
    <w:p>
      <w:pPr>
        <w:pStyle w:val="Heading1"/>
      </w:pPr>
      <w:r>
        <w:t>售后服务</w:t>
      </w:r>
    </w:p>
    <w:p>
      <w:r>
        <w:t>### 新建住宅楼及配套设施建设项目售后服务方案</w:t>
        <w:br/>
        <w:br/>
        <w:br/>
        <w:t xml:space="preserve">#### **一、售后服务承诺与目标**  </w:t>
        <w:br/>
        <w:t>本公司作为建筑工程施工总承包壹级、建筑设计甲级、工程监理甲级资质企业，严格遵循《建设工程质量管理条例》《房屋建筑工程质量保修办法》及项目合同约定，为新建住宅楼及配套设施提供全周期、专业化的售后服务。我们以“质量零缺陷、响应零延迟、服务零推诿”为目标，确保业主权益得到最大保障，提升项目全生命周期价值。</w:t>
        <w:br/>
        <w:br/>
        <w:br/>
        <w:t xml:space="preserve">#### **二、保修责任与期限**  </w:t>
        <w:br/>
        <w:t xml:space="preserve">1. **保修范围**：涵盖项目主体结构、地基基础、建筑防水、屋面工程、电气管线、给排水管道、设备安装、公共区域装修、配套设施（含道路、绿化、管网等）等全部分项工程。  </w:t>
        <w:br/>
        <w:t xml:space="preserve">2. **保修期限**：  </w:t>
        <w:br/>
        <w:t xml:space="preserve">   - 地基基础工程和主体结构工程：为设计文件规定的该工程合理使用年限；  </w:t>
        <w:br/>
        <w:t xml:space="preserve">   - 屋面防水工程、有防水要求的卫生间、房间和外墙面的防渗漏：5年；  </w:t>
        <w:br/>
        <w:t xml:space="preserve">   - 电气管线、给排水管道、设备安装和装修工程：2年；  </w:t>
        <w:br/>
        <w:t xml:space="preserve">   - 其他项目保修期按《建设工程质量管理条例》及双方合同约定执行。  </w:t>
        <w:br/>
        <w:t xml:space="preserve">   - **承诺延伸服务**：保修期内提供免费维护，保修期外提供成本价维修及终身技术支持。</w:t>
        <w:br/>
        <w:br/>
        <w:br/>
        <w:t xml:space="preserve">#### **三、快速响应与维修服务**  </w:t>
        <w:br/>
        <w:t xml:space="preserve">1. **24小时响应机制**：设立专属售后服务热线（400-XXX-XXXX），接到业主报修后**2小时内响应**，**48小时内到达现场**，复杂问题**72小时内出具维修方案**，确保问题及时锁定。  </w:t>
        <w:br/>
        <w:t xml:space="preserve">2. **维修团队配置**：由公司技术骨干、原施工班组核心人员及第三方监理（甲级资质）组成联合维修小组，持证上岗，具备住宅工程全品类问题处置经验，维修质量符合国家标准及设计要求。  </w:t>
        <w:br/>
        <w:t xml:space="preserve">3. **维修流程标准化**：  </w:t>
        <w:br/>
        <w:t xml:space="preserve">   - **问题确认**：通过业主描述、现场核验、影像记录明确责任范围；  </w:t>
        <w:br/>
        <w:t xml:space="preserve">   - **方案制定**：结合建筑设计图纸（甲级资质支持）优化维修方案，避免二次损坏；  </w:t>
        <w:br/>
        <w:t xml:space="preserve">   - **施工监管**：维修过程由项目监理（甲级资质）全程监督，确保符合设计规范；  </w:t>
        <w:br/>
        <w:t xml:space="preserve">   - **验收闭环**：维修完成后组织业主、监理联合验收，签署《维修验收单》，留存影像资料备案。</w:t>
        <w:br/>
        <w:br/>
        <w:br/>
        <w:t xml:space="preserve">#### **四、增值服务与长效维护**  </w:t>
        <w:br/>
        <w:t xml:space="preserve">1. **定期回访机制**：  </w:t>
        <w:br/>
        <w:t xml:space="preserve">   - 保修期内每季度回访1次，重点排查裂缝、渗漏、管道异响等潜在问题；  </w:t>
        <w:br/>
        <w:t xml:space="preserve">   - 入住率达30%、60%、90%时开展专项检查，形成《业主意见汇总报告》并提交优化建议。  </w:t>
        <w:br/>
        <w:t xml:space="preserve">2. **技术支持与培训**：  </w:t>
        <w:br/>
        <w:t xml:space="preserve">   - 为业主提供《住宅使用手册》《设备操作指南》，配套开展交房前1对1使用培训；  </w:t>
        <w:br/>
        <w:t xml:space="preserve">   - 针对智能化系统（如电梯、安防、水电系统）提供年度免费巡检及故障预判服务。  </w:t>
        <w:br/>
        <w:t xml:space="preserve">3. **配套设施专项维护**：  </w:t>
        <w:br/>
        <w:t xml:space="preserve">   - 联合设计单位（甲级资质）对小区道路、绿化、管网等进行健康评估，提供景观维护、管道清淤等预防性养护方案；  </w:t>
        <w:br/>
        <w:t xml:space="preserve">   - 保修期外可签订《维保协议》，提供成本价服务，包含设备大修、系统升级等技术支持。</w:t>
        <w:br/>
        <w:br/>
        <w:br/>
        <w:t xml:space="preserve">#### **五、售后服务保障体系**  </w:t>
        <w:br/>
        <w:t xml:space="preserve">1. **资源保障**：设立专项售后服务基金（不低于合同额3%），确保维修材料、设备储备充足，避免因供应商问题延误工期。  </w:t>
        <w:br/>
        <w:t xml:space="preserve">2. **应急机制**：针对台风、暴雨等极端天气，提前制定《应急抢险预案》，配备24小时待命的应急维修队伍。  </w:t>
        <w:br/>
        <w:t>3. **客户满意度管理**：建立售后服务档案，定期开展业主满意度调查（每年≥2次），结果与团队绩效考核挂钩，持续优化服务流程。</w:t>
        <w:br/>
        <w:br/>
        <w:br/>
        <w:t xml:space="preserve">#### **六、结语**  </w:t>
        <w:br/>
        <w:t xml:space="preserve">本项目售后服务将充分发挥公司“设计-施工-监理”一体化优势，以全周期技术支撑、专业化维修团队及人性化服务标准，为业主打造安全、舒适、可持续的居住环境。我们承诺，任何问题均以“业主需求”为核心，以“解决问题”为导向，全力保障项目交付质量与使用价值。  </w:t>
        <w:br/>
        <w:br/>
        <w:t xml:space="preserve">  </w:t>
        <w:br/>
        <w:t xml:space="preserve">**注**：本方案内容可根据项目具体需求及合同约定进一步细化，确保符合国家及地方相关法规要求。  </w:t>
        <w:br/>
        <w:br/>
        <w:t xml:space="preserve">（字数：约780字）  </w:t>
        <w:br/>
        <w:br/>
        <w:t xml:space="preserve"> </w:t>
        <w:br/>
        <w:br/>
        <w:t>**核心优势**：通过“甲级资质技术背书+全周期服务闭环+专业化团队配置”，凸显公司在工程质量保障、问题处置效率及业主体验提升方面的综合能力，增强招标方对项目售后风险的掌控信心。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