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35931A9" w14:textId="77777777" w:rsidR="00A13BBC" w:rsidRDefault="00A13BBC" w:rsidP="008102DA">
      <w:pPr>
        <w:jc w:val="center"/>
        <w:rPr>
          <w:rFonts w:eastAsiaTheme="minorHAnsi"/>
          <w:b/>
          <w:bCs/>
          <w:sz w:val="36"/>
          <w:szCs w:val="36"/>
        </w:rPr>
      </w:pPr>
    </w:p>
    <w:p w14:paraId="6B891BF6" w14:textId="77777777" w:rsidR="00A13BBC" w:rsidRDefault="00A13BBC" w:rsidP="008102DA">
      <w:pPr>
        <w:jc w:val="center"/>
        <w:rPr>
          <w:rFonts w:eastAsiaTheme="minorHAnsi"/>
          <w:b/>
          <w:bCs/>
          <w:sz w:val="36"/>
          <w:szCs w:val="36"/>
        </w:rPr>
      </w:pPr>
    </w:p>
    <w:p w14:paraId="2DA385CF" w14:textId="77777777" w:rsidR="00A13BBC" w:rsidRDefault="00A13BBC" w:rsidP="008102DA">
      <w:pPr>
        <w:jc w:val="center"/>
        <w:rPr>
          <w:rFonts w:eastAsiaTheme="minorHAnsi"/>
          <w:b/>
          <w:bCs/>
          <w:sz w:val="36"/>
          <w:szCs w:val="36"/>
        </w:rPr>
      </w:pPr>
    </w:p>
    <w:p w14:paraId="42995040" w14:textId="77777777" w:rsidR="00A13BBC" w:rsidRDefault="00A13BBC" w:rsidP="008102DA">
      <w:pPr>
        <w:jc w:val="center"/>
        <w:rPr>
          <w:rFonts w:eastAsiaTheme="minorHAnsi"/>
          <w:b/>
          <w:bCs/>
          <w:sz w:val="36"/>
          <w:szCs w:val="36"/>
        </w:rPr>
      </w:pPr>
    </w:p>
    <w:p w14:paraId="12C3A276" w14:textId="77777777" w:rsidR="00A13BBC" w:rsidRDefault="00A13BBC" w:rsidP="008102DA">
      <w:pPr>
        <w:jc w:val="center"/>
        <w:rPr>
          <w:rFonts w:eastAsiaTheme="minorHAnsi"/>
          <w:b/>
          <w:bCs/>
          <w:sz w:val="36"/>
          <w:szCs w:val="36"/>
        </w:rPr>
      </w:pPr>
    </w:p>
    <w:p w14:paraId="02733029" w14:textId="77777777" w:rsidR="00A13BBC" w:rsidRDefault="00A13BBC" w:rsidP="008102DA">
      <w:pPr>
        <w:jc w:val="center"/>
        <w:rPr>
          <w:rFonts w:eastAsiaTheme="minorHAnsi"/>
          <w:b/>
          <w:bCs/>
          <w:sz w:val="36"/>
          <w:szCs w:val="36"/>
        </w:rPr>
      </w:pPr>
    </w:p>
    <w:p w14:paraId="242428C3" w14:textId="763C4D6C" w:rsidR="008102DA" w:rsidRPr="008102DA" w:rsidRDefault="008102DA" w:rsidP="008102DA">
      <w:pPr>
        <w:jc w:val="center"/>
        <w:rPr>
          <w:rFonts w:eastAsiaTheme="minorHAnsi"/>
          <w:b/>
          <w:bCs/>
          <w:sz w:val="36"/>
          <w:szCs w:val="36"/>
        </w:rPr>
      </w:pPr>
      <w:r w:rsidRPr="008102DA">
        <w:rPr>
          <w:rFonts w:eastAsiaTheme="minorHAnsi"/>
          <w:b/>
          <w:bCs/>
          <w:sz w:val="36"/>
          <w:szCs w:val="36"/>
        </w:rPr>
        <w:t>Report for COVID-19 Simulation project</w:t>
      </w:r>
    </w:p>
    <w:p w14:paraId="356BCBFA" w14:textId="1A3C8088" w:rsidR="007B7D78" w:rsidRPr="00A13BBC" w:rsidRDefault="008102DA" w:rsidP="008102DA">
      <w:pPr>
        <w:jc w:val="center"/>
        <w:rPr>
          <w:rFonts w:eastAsiaTheme="minorHAnsi"/>
          <w:sz w:val="32"/>
          <w:szCs w:val="32"/>
        </w:rPr>
      </w:pPr>
      <w:r w:rsidRPr="00A13BBC">
        <w:rPr>
          <w:rFonts w:eastAsiaTheme="minorHAnsi"/>
          <w:sz w:val="32"/>
          <w:szCs w:val="32"/>
        </w:rPr>
        <w:t>Team 1</w:t>
      </w:r>
    </w:p>
    <w:p w14:paraId="454B80B2" w14:textId="77777777" w:rsidR="008102DA" w:rsidRPr="00A13BBC" w:rsidRDefault="008102DA" w:rsidP="008102DA">
      <w:pPr>
        <w:jc w:val="center"/>
        <w:rPr>
          <w:rFonts w:eastAsiaTheme="minorHAnsi"/>
          <w:sz w:val="32"/>
          <w:szCs w:val="32"/>
        </w:rPr>
      </w:pPr>
      <w:r w:rsidRPr="00A13BBC">
        <w:rPr>
          <w:rFonts w:eastAsiaTheme="minorHAnsi"/>
          <w:sz w:val="32"/>
          <w:szCs w:val="32"/>
        </w:rPr>
        <w:t>Lou Liu 001000382</w:t>
      </w:r>
    </w:p>
    <w:p w14:paraId="7E241DA4" w14:textId="77777777" w:rsidR="008102DA" w:rsidRPr="00A13BBC" w:rsidRDefault="008102DA" w:rsidP="008102DA">
      <w:pPr>
        <w:jc w:val="center"/>
        <w:rPr>
          <w:rFonts w:eastAsiaTheme="minorHAnsi"/>
          <w:sz w:val="32"/>
          <w:szCs w:val="32"/>
        </w:rPr>
      </w:pPr>
      <w:r w:rsidRPr="00A13BBC">
        <w:rPr>
          <w:rFonts w:eastAsiaTheme="minorHAnsi"/>
          <w:sz w:val="32"/>
          <w:szCs w:val="32"/>
        </w:rPr>
        <w:t>Yue Fang 001584481</w:t>
      </w:r>
    </w:p>
    <w:p w14:paraId="1E1BA405" w14:textId="1E95B576" w:rsidR="00A13BBC" w:rsidRDefault="008102DA" w:rsidP="008102DA">
      <w:pPr>
        <w:jc w:val="center"/>
        <w:rPr>
          <w:rFonts w:eastAsiaTheme="minorHAnsi"/>
          <w:sz w:val="32"/>
          <w:szCs w:val="32"/>
        </w:rPr>
      </w:pPr>
      <w:proofErr w:type="spellStart"/>
      <w:r w:rsidRPr="00A13BBC">
        <w:rPr>
          <w:rFonts w:eastAsiaTheme="minorHAnsi"/>
          <w:sz w:val="32"/>
          <w:szCs w:val="32"/>
        </w:rPr>
        <w:t>Zongduo</w:t>
      </w:r>
      <w:proofErr w:type="spellEnd"/>
      <w:r w:rsidRPr="00A13BBC">
        <w:rPr>
          <w:rFonts w:eastAsiaTheme="minorHAnsi"/>
          <w:sz w:val="32"/>
          <w:szCs w:val="32"/>
        </w:rPr>
        <w:t xml:space="preserve"> Li 001096123</w:t>
      </w:r>
    </w:p>
    <w:p w14:paraId="705F21D8" w14:textId="77777777" w:rsidR="00A13BBC" w:rsidRDefault="00A13BBC">
      <w:pPr>
        <w:widowControl/>
        <w:jc w:val="left"/>
        <w:rPr>
          <w:rFonts w:eastAsiaTheme="minorHAnsi"/>
          <w:sz w:val="32"/>
          <w:szCs w:val="32"/>
        </w:rPr>
      </w:pPr>
      <w:r>
        <w:rPr>
          <w:rFonts w:eastAsiaTheme="minorHAnsi"/>
          <w:sz w:val="32"/>
          <w:szCs w:val="32"/>
        </w:rPr>
        <w:br w:type="page"/>
      </w:r>
    </w:p>
    <w:p w14:paraId="01EF1F3D" w14:textId="17A7AC86" w:rsidR="00A13BBC" w:rsidRPr="00F30A3F" w:rsidRDefault="00A13BBC" w:rsidP="003E0A79">
      <w:pPr>
        <w:pStyle w:val="a3"/>
        <w:numPr>
          <w:ilvl w:val="0"/>
          <w:numId w:val="3"/>
        </w:numPr>
        <w:spacing w:line="0" w:lineRule="atLeast"/>
        <w:rPr>
          <w:b/>
          <w:sz w:val="28"/>
          <w:szCs w:val="28"/>
        </w:rPr>
      </w:pPr>
      <w:r w:rsidRPr="00F30A3F">
        <w:rPr>
          <w:b/>
          <w:sz w:val="28"/>
          <w:szCs w:val="28"/>
        </w:rPr>
        <w:lastRenderedPageBreak/>
        <w:t>Task</w:t>
      </w:r>
    </w:p>
    <w:p w14:paraId="169257A2" w14:textId="17331E9C" w:rsidR="00A13BBC" w:rsidRDefault="00A13BBC" w:rsidP="00F30A3F">
      <w:pPr>
        <w:rPr>
          <w:bCs/>
          <w:szCs w:val="21"/>
        </w:rPr>
      </w:pPr>
      <w:r w:rsidRPr="005558D3">
        <w:rPr>
          <w:bCs/>
          <w:szCs w:val="21"/>
        </w:rPr>
        <w:t>Simulate the spread of a virus such as SARS-CoV-2, the pathogen behind COVID-19</w:t>
      </w:r>
      <w:r w:rsidR="004A4145">
        <w:rPr>
          <w:bCs/>
          <w:szCs w:val="21"/>
        </w:rPr>
        <w:t xml:space="preserve"> and s</w:t>
      </w:r>
      <w:r w:rsidRPr="005558D3">
        <w:rPr>
          <w:bCs/>
          <w:szCs w:val="21"/>
        </w:rPr>
        <w:t>how the simulation progress in GUI.</w:t>
      </w:r>
    </w:p>
    <w:p w14:paraId="56A4F751" w14:textId="1A9F7D48" w:rsidR="004A4145" w:rsidRDefault="004A4145" w:rsidP="00F30A3F">
      <w:pPr>
        <w:rPr>
          <w:bCs/>
          <w:szCs w:val="21"/>
        </w:rPr>
      </w:pPr>
      <w:r>
        <w:rPr>
          <w:rFonts w:hint="eastAsia"/>
          <w:bCs/>
          <w:szCs w:val="21"/>
        </w:rPr>
        <w:t>A</w:t>
      </w:r>
      <w:r>
        <w:rPr>
          <w:bCs/>
          <w:szCs w:val="21"/>
        </w:rPr>
        <w:t xml:space="preserve">lso make simulation which can contrast </w:t>
      </w:r>
      <w:r w:rsidRPr="005558D3">
        <w:rPr>
          <w:bCs/>
          <w:szCs w:val="21"/>
        </w:rPr>
        <w:t>SARS-CoV-2</w:t>
      </w:r>
      <w:r>
        <w:rPr>
          <w:bCs/>
          <w:szCs w:val="21"/>
        </w:rPr>
        <w:t xml:space="preserve"> with another pathogen (SARS).</w:t>
      </w:r>
    </w:p>
    <w:p w14:paraId="7395F145" w14:textId="74D3C8B7" w:rsidR="000177A9" w:rsidRPr="000177A9" w:rsidRDefault="000177A9" w:rsidP="00F30A3F">
      <w:pPr>
        <w:rPr>
          <w:bCs/>
          <w:szCs w:val="21"/>
        </w:rPr>
      </w:pPr>
      <w:r>
        <w:rPr>
          <w:bCs/>
          <w:szCs w:val="21"/>
        </w:rPr>
        <w:t>D</w:t>
      </w:r>
      <w:r w:rsidRPr="000177A9">
        <w:rPr>
          <w:bCs/>
          <w:szCs w:val="21"/>
        </w:rPr>
        <w:t>ocument</w:t>
      </w:r>
      <w:r>
        <w:rPr>
          <w:bCs/>
          <w:szCs w:val="21"/>
        </w:rPr>
        <w:t xml:space="preserve"> and</w:t>
      </w:r>
      <w:r w:rsidRPr="000177A9">
        <w:rPr>
          <w:bCs/>
          <w:szCs w:val="21"/>
        </w:rPr>
        <w:t xml:space="preserve"> chart the results of the simulations.</w:t>
      </w:r>
    </w:p>
    <w:p w14:paraId="0EA79BF1" w14:textId="77777777" w:rsidR="005558D3" w:rsidRPr="00A13BBC" w:rsidRDefault="005558D3" w:rsidP="00A13BBC">
      <w:pPr>
        <w:pStyle w:val="a3"/>
        <w:rPr>
          <w:bCs/>
          <w:sz w:val="21"/>
          <w:szCs w:val="21"/>
        </w:rPr>
      </w:pPr>
    </w:p>
    <w:p w14:paraId="777E058E" w14:textId="49C3497A" w:rsidR="00A13BBC" w:rsidRDefault="00A13BBC" w:rsidP="003E0A79">
      <w:pPr>
        <w:pStyle w:val="a3"/>
        <w:numPr>
          <w:ilvl w:val="0"/>
          <w:numId w:val="3"/>
        </w:numPr>
        <w:spacing w:line="0" w:lineRule="atLeast"/>
        <w:rPr>
          <w:b/>
          <w:sz w:val="28"/>
          <w:szCs w:val="28"/>
        </w:rPr>
      </w:pPr>
      <w:r>
        <w:rPr>
          <w:b/>
          <w:sz w:val="28"/>
          <w:szCs w:val="28"/>
        </w:rPr>
        <w:t>Conclusion</w:t>
      </w:r>
    </w:p>
    <w:p w14:paraId="63E6AF8D" w14:textId="13601930" w:rsidR="00A13BBC" w:rsidRPr="00262FF9" w:rsidRDefault="00A72FFF" w:rsidP="003C7318">
      <w:pPr>
        <w:rPr>
          <w:b/>
          <w:szCs w:val="21"/>
        </w:rPr>
      </w:pPr>
      <w:r w:rsidRPr="00262FF9">
        <w:rPr>
          <w:b/>
          <w:szCs w:val="21"/>
        </w:rPr>
        <w:t>SARS</w:t>
      </w:r>
      <w:r w:rsidRPr="00A72FFF">
        <w:rPr>
          <w:b/>
          <w:szCs w:val="21"/>
        </w:rPr>
        <w:t>-CoV-2</w:t>
      </w:r>
      <w:r>
        <w:rPr>
          <w:b/>
          <w:szCs w:val="21"/>
        </w:rPr>
        <w:t xml:space="preserve"> seems</w:t>
      </w:r>
      <w:r w:rsidR="00262FF9">
        <w:rPr>
          <w:b/>
          <w:szCs w:val="21"/>
        </w:rPr>
        <w:t xml:space="preserve"> </w:t>
      </w:r>
      <w:r w:rsidR="00E53EF4">
        <w:rPr>
          <w:b/>
          <w:szCs w:val="21"/>
        </w:rPr>
        <w:t xml:space="preserve">likely </w:t>
      </w:r>
      <w:r w:rsidR="00262FF9">
        <w:rPr>
          <w:b/>
          <w:szCs w:val="21"/>
        </w:rPr>
        <w:t>to</w:t>
      </w:r>
      <w:r>
        <w:rPr>
          <w:b/>
          <w:szCs w:val="21"/>
        </w:rPr>
        <w:t xml:space="preserve"> spread</w:t>
      </w:r>
      <w:r w:rsidR="00262FF9">
        <w:rPr>
          <w:b/>
          <w:szCs w:val="21"/>
        </w:rPr>
        <w:t xml:space="preserve"> </w:t>
      </w:r>
      <w:r w:rsidR="00262FF9" w:rsidRPr="00262FF9">
        <w:rPr>
          <w:b/>
          <w:szCs w:val="21"/>
        </w:rPr>
        <w:t>explosive</w:t>
      </w:r>
      <w:r w:rsidR="00262FF9">
        <w:rPr>
          <w:b/>
          <w:szCs w:val="21"/>
        </w:rPr>
        <w:t>ly</w:t>
      </w:r>
      <w:r w:rsidR="003C605D">
        <w:rPr>
          <w:b/>
          <w:szCs w:val="21"/>
        </w:rPr>
        <w:t>.</w:t>
      </w:r>
    </w:p>
    <w:p w14:paraId="7D206A8A" w14:textId="4C833EB3" w:rsidR="00262FF9" w:rsidRPr="00CA1992" w:rsidRDefault="00262FF9" w:rsidP="003C7318">
      <w:pPr>
        <w:rPr>
          <w:rFonts w:hint="eastAsia"/>
          <w:b/>
          <w:szCs w:val="21"/>
        </w:rPr>
      </w:pPr>
      <w:r w:rsidRPr="00262FF9">
        <w:rPr>
          <w:b/>
          <w:szCs w:val="21"/>
        </w:rPr>
        <w:t>When contrast to SARS</w:t>
      </w:r>
      <w:r w:rsidR="00A13BBC" w:rsidRPr="00262FF9">
        <w:rPr>
          <w:rFonts w:hint="eastAsia"/>
          <w:b/>
          <w:szCs w:val="21"/>
        </w:rPr>
        <w:t>，</w:t>
      </w:r>
      <w:r w:rsidRPr="00262FF9">
        <w:rPr>
          <w:rFonts w:hint="eastAsia"/>
          <w:b/>
          <w:szCs w:val="21"/>
        </w:rPr>
        <w:t>t</w:t>
      </w:r>
      <w:r w:rsidRPr="00262FF9">
        <w:rPr>
          <w:b/>
          <w:szCs w:val="21"/>
        </w:rPr>
        <w:t>he spread of SARS</w:t>
      </w:r>
      <w:r w:rsidRPr="00A72FFF">
        <w:rPr>
          <w:b/>
          <w:szCs w:val="21"/>
        </w:rPr>
        <w:t>-CoV-2</w:t>
      </w:r>
      <w:r>
        <w:rPr>
          <w:b/>
          <w:szCs w:val="21"/>
        </w:rPr>
        <w:t xml:space="preserve"> is faster than SARS</w:t>
      </w:r>
      <w:r w:rsidR="0083420D">
        <w:rPr>
          <w:b/>
          <w:szCs w:val="21"/>
        </w:rPr>
        <w:t xml:space="preserve"> and it begins more quicker</w:t>
      </w:r>
      <w:r>
        <w:rPr>
          <w:b/>
          <w:szCs w:val="21"/>
        </w:rPr>
        <w:t>. And when simulation stopped, the total number of infection and epidemic area</w:t>
      </w:r>
      <w:r w:rsidR="00973E0A">
        <w:rPr>
          <w:b/>
          <w:szCs w:val="21"/>
        </w:rPr>
        <w:t>s</w:t>
      </w:r>
      <w:r>
        <w:rPr>
          <w:b/>
          <w:szCs w:val="21"/>
        </w:rPr>
        <w:t xml:space="preserve"> of </w:t>
      </w:r>
      <w:r w:rsidRPr="00262FF9">
        <w:rPr>
          <w:b/>
          <w:szCs w:val="21"/>
        </w:rPr>
        <w:t>SARS</w:t>
      </w:r>
      <w:r w:rsidRPr="00A72FFF">
        <w:rPr>
          <w:b/>
          <w:szCs w:val="21"/>
        </w:rPr>
        <w:t>-CoV-2</w:t>
      </w:r>
      <w:r>
        <w:rPr>
          <w:b/>
          <w:szCs w:val="21"/>
        </w:rPr>
        <w:t xml:space="preserve"> are both larger than SARS’s.</w:t>
      </w:r>
    </w:p>
    <w:p w14:paraId="24EDB2DF" w14:textId="776ED249" w:rsidR="00A13BBC" w:rsidRPr="00262FF9" w:rsidRDefault="00262FF9" w:rsidP="003C7318">
      <w:pPr>
        <w:rPr>
          <w:bCs/>
          <w:szCs w:val="21"/>
        </w:rPr>
      </w:pPr>
      <w:r w:rsidRPr="00262FF9">
        <w:rPr>
          <w:bCs/>
          <w:szCs w:val="21"/>
        </w:rPr>
        <w:t>If people wear m</w:t>
      </w:r>
      <w:r w:rsidR="00A13BBC" w:rsidRPr="00262FF9">
        <w:rPr>
          <w:bCs/>
          <w:szCs w:val="21"/>
        </w:rPr>
        <w:t xml:space="preserve">ask, </w:t>
      </w:r>
      <w:r w:rsidRPr="00262FF9">
        <w:rPr>
          <w:bCs/>
          <w:szCs w:val="21"/>
        </w:rPr>
        <w:t xml:space="preserve">government </w:t>
      </w:r>
      <w:r>
        <w:rPr>
          <w:bCs/>
          <w:szCs w:val="21"/>
        </w:rPr>
        <w:t>set</w:t>
      </w:r>
      <w:r w:rsidR="004A4145">
        <w:rPr>
          <w:bCs/>
          <w:szCs w:val="21"/>
        </w:rPr>
        <w:t>s</w:t>
      </w:r>
      <w:r>
        <w:rPr>
          <w:bCs/>
          <w:szCs w:val="21"/>
        </w:rPr>
        <w:t xml:space="preserve"> </w:t>
      </w:r>
      <w:r w:rsidRPr="00262FF9">
        <w:rPr>
          <w:bCs/>
          <w:szCs w:val="21"/>
        </w:rPr>
        <w:t>quarantine</w:t>
      </w:r>
      <w:r w:rsidR="004A4145">
        <w:rPr>
          <w:bCs/>
          <w:szCs w:val="21"/>
        </w:rPr>
        <w:t xml:space="preserve"> area and</w:t>
      </w:r>
      <w:r w:rsidRPr="00262FF9">
        <w:rPr>
          <w:bCs/>
          <w:szCs w:val="21"/>
        </w:rPr>
        <w:t xml:space="preserve"> </w:t>
      </w:r>
      <w:r w:rsidR="004A4145" w:rsidRPr="00262FF9">
        <w:rPr>
          <w:bCs/>
          <w:szCs w:val="21"/>
        </w:rPr>
        <w:t>test</w:t>
      </w:r>
      <w:r w:rsidR="004A4145">
        <w:rPr>
          <w:bCs/>
          <w:szCs w:val="21"/>
        </w:rPr>
        <w:t>s,</w:t>
      </w:r>
      <w:r w:rsidRPr="00262FF9">
        <w:rPr>
          <w:bCs/>
          <w:szCs w:val="21"/>
        </w:rPr>
        <w:t xml:space="preserve"> and contract</w:t>
      </w:r>
      <w:r w:rsidR="004A4145">
        <w:rPr>
          <w:bCs/>
          <w:szCs w:val="21"/>
        </w:rPr>
        <w:t>s</w:t>
      </w:r>
      <w:r w:rsidRPr="00262FF9">
        <w:rPr>
          <w:bCs/>
          <w:szCs w:val="21"/>
        </w:rPr>
        <w:t xml:space="preserve"> trace of infect people, all these methods can slow down the spread</w:t>
      </w:r>
      <w:r>
        <w:rPr>
          <w:bCs/>
          <w:szCs w:val="21"/>
        </w:rPr>
        <w:t>.</w:t>
      </w:r>
    </w:p>
    <w:p w14:paraId="20E5868D" w14:textId="77777777" w:rsidR="005558D3" w:rsidRPr="00A13BBC" w:rsidRDefault="005558D3" w:rsidP="00A13BBC">
      <w:pPr>
        <w:ind w:left="360"/>
        <w:rPr>
          <w:b/>
          <w:sz w:val="20"/>
          <w:szCs w:val="20"/>
        </w:rPr>
      </w:pPr>
    </w:p>
    <w:p w14:paraId="22186D29" w14:textId="77777777" w:rsidR="00F30A3F" w:rsidRPr="003E0A79" w:rsidRDefault="00A13BBC" w:rsidP="003E0A79">
      <w:pPr>
        <w:pStyle w:val="a3"/>
        <w:numPr>
          <w:ilvl w:val="0"/>
          <w:numId w:val="3"/>
        </w:numPr>
        <w:spacing w:line="0" w:lineRule="atLeast"/>
        <w:rPr>
          <w:b/>
          <w:sz w:val="28"/>
          <w:szCs w:val="28"/>
        </w:rPr>
      </w:pPr>
      <w:r w:rsidRPr="003E0A79">
        <w:rPr>
          <w:b/>
          <w:sz w:val="28"/>
          <w:szCs w:val="28"/>
        </w:rPr>
        <w:t>Evidence to support</w:t>
      </w:r>
    </w:p>
    <w:p w14:paraId="02302BDC" w14:textId="58CF41B4" w:rsidR="005558D3" w:rsidRPr="00CA1992" w:rsidRDefault="005558D3" w:rsidP="003E0A79">
      <w:pPr>
        <w:pStyle w:val="a3"/>
        <w:numPr>
          <w:ilvl w:val="1"/>
          <w:numId w:val="3"/>
        </w:numPr>
        <w:spacing w:line="0" w:lineRule="atLeast"/>
        <w:rPr>
          <w:rFonts w:asciiTheme="minorEastAsia" w:hAnsiTheme="minorEastAsia" w:cstheme="minorHAnsi"/>
          <w:b/>
          <w:sz w:val="28"/>
          <w:szCs w:val="28"/>
        </w:rPr>
      </w:pPr>
      <w:r w:rsidRPr="00CA1992">
        <w:rPr>
          <w:rFonts w:asciiTheme="minorEastAsia" w:hAnsiTheme="minorEastAsia" w:hint="eastAsia"/>
          <w:b/>
          <w:sz w:val="24"/>
          <w:szCs w:val="24"/>
        </w:rPr>
        <w:t>A</w:t>
      </w:r>
      <w:r w:rsidRPr="00CA1992">
        <w:rPr>
          <w:rFonts w:asciiTheme="minorEastAsia" w:hAnsiTheme="minorEastAsia"/>
          <w:b/>
          <w:sz w:val="24"/>
          <w:szCs w:val="24"/>
        </w:rPr>
        <w:t>ssumptions and F</w:t>
      </w:r>
      <w:r w:rsidRPr="00CA1992">
        <w:rPr>
          <w:rFonts w:asciiTheme="minorEastAsia" w:hAnsiTheme="minorEastAsia" w:hint="eastAsia"/>
          <w:b/>
          <w:sz w:val="24"/>
          <w:szCs w:val="24"/>
        </w:rPr>
        <w:t>actors</w:t>
      </w:r>
    </w:p>
    <w:p w14:paraId="0D0F4F6C" w14:textId="70E6ED5C" w:rsidR="005558D3" w:rsidRDefault="005558D3" w:rsidP="00CA1992">
      <w:pPr>
        <w:rPr>
          <w:bCs/>
          <w:szCs w:val="21"/>
          <w:lang w:eastAsia="en-US"/>
        </w:rPr>
      </w:pPr>
      <w:r w:rsidRPr="00227F4F">
        <w:rPr>
          <w:bCs/>
          <w:szCs w:val="21"/>
          <w:lang w:eastAsia="en-US"/>
        </w:rPr>
        <w:t>Assumptions</w:t>
      </w:r>
      <w:r w:rsidR="003C605D">
        <w:rPr>
          <w:bCs/>
          <w:szCs w:val="21"/>
          <w:lang w:eastAsia="en-US"/>
        </w:rPr>
        <w:t xml:space="preserve"> we make</w:t>
      </w:r>
      <w:r w:rsidRPr="00227F4F">
        <w:rPr>
          <w:bCs/>
          <w:szCs w:val="21"/>
          <w:lang w:eastAsia="en-US"/>
        </w:rPr>
        <w:t>:</w:t>
      </w:r>
    </w:p>
    <w:p w14:paraId="662CDE20" w14:textId="2CE75C24" w:rsidR="003C605D" w:rsidRPr="003E0A79" w:rsidRDefault="003C605D" w:rsidP="00CA1992">
      <w:pPr>
        <w:pStyle w:val="a3"/>
        <w:numPr>
          <w:ilvl w:val="0"/>
          <w:numId w:val="6"/>
        </w:numPr>
        <w:spacing w:line="240" w:lineRule="auto"/>
        <w:rPr>
          <w:bCs/>
          <w:sz w:val="20"/>
          <w:szCs w:val="20"/>
        </w:rPr>
      </w:pPr>
      <w:r w:rsidRPr="003E0A79">
        <w:rPr>
          <w:rFonts w:hint="eastAsia"/>
          <w:bCs/>
          <w:sz w:val="20"/>
          <w:szCs w:val="20"/>
        </w:rPr>
        <w:t>I</w:t>
      </w:r>
      <w:r w:rsidRPr="003E0A79">
        <w:rPr>
          <w:bCs/>
          <w:sz w:val="20"/>
          <w:szCs w:val="20"/>
        </w:rPr>
        <w:t xml:space="preserve">n the GUI Canvas, each block represents </w:t>
      </w:r>
      <w:r w:rsidR="00B60E52" w:rsidRPr="003E0A79">
        <w:rPr>
          <w:bCs/>
          <w:sz w:val="20"/>
          <w:szCs w:val="20"/>
        </w:rPr>
        <w:t xml:space="preserve">individual </w:t>
      </w:r>
      <w:r w:rsidRPr="003E0A79">
        <w:rPr>
          <w:bCs/>
          <w:sz w:val="20"/>
          <w:szCs w:val="20"/>
        </w:rPr>
        <w:t>area</w:t>
      </w:r>
      <w:r w:rsidR="00BF7786" w:rsidRPr="003E0A79">
        <w:rPr>
          <w:bCs/>
          <w:sz w:val="20"/>
          <w:szCs w:val="20"/>
        </w:rPr>
        <w:t xml:space="preserve"> (maybe unit in city)</w:t>
      </w:r>
      <w:r w:rsidR="00B60E52" w:rsidRPr="003E0A79">
        <w:rPr>
          <w:bCs/>
          <w:sz w:val="20"/>
          <w:szCs w:val="20"/>
        </w:rPr>
        <w:t xml:space="preserve"> </w:t>
      </w:r>
      <w:r w:rsidRPr="003E0A79">
        <w:rPr>
          <w:bCs/>
          <w:sz w:val="20"/>
          <w:szCs w:val="20"/>
        </w:rPr>
        <w:t xml:space="preserve">and it will </w:t>
      </w:r>
      <w:r w:rsidR="00700EB9" w:rsidRPr="003E0A79">
        <w:rPr>
          <w:bCs/>
          <w:sz w:val="20"/>
          <w:szCs w:val="20"/>
        </w:rPr>
        <w:t>contain</w:t>
      </w:r>
      <w:r w:rsidRPr="003E0A79">
        <w:rPr>
          <w:bCs/>
          <w:sz w:val="20"/>
          <w:szCs w:val="20"/>
        </w:rPr>
        <w:t xml:space="preserve"> different population density, flow speed</w:t>
      </w:r>
      <w:r w:rsidR="00BF7786" w:rsidRPr="003E0A79">
        <w:rPr>
          <w:bCs/>
          <w:sz w:val="20"/>
          <w:szCs w:val="20"/>
        </w:rPr>
        <w:t xml:space="preserve"> of people moving out</w:t>
      </w:r>
      <w:r w:rsidRPr="003E0A79">
        <w:rPr>
          <w:bCs/>
          <w:sz w:val="20"/>
          <w:szCs w:val="20"/>
        </w:rPr>
        <w:t xml:space="preserve"> and head count in total as well.</w:t>
      </w:r>
    </w:p>
    <w:p w14:paraId="2F915C71" w14:textId="75AFACBE" w:rsidR="003C605D" w:rsidRPr="003E0A79" w:rsidRDefault="003C605D" w:rsidP="00CA1992">
      <w:pPr>
        <w:pStyle w:val="a3"/>
        <w:numPr>
          <w:ilvl w:val="0"/>
          <w:numId w:val="6"/>
        </w:numPr>
        <w:spacing w:line="240" w:lineRule="auto"/>
        <w:rPr>
          <w:bCs/>
          <w:sz w:val="20"/>
          <w:szCs w:val="20"/>
        </w:rPr>
      </w:pPr>
      <w:r w:rsidRPr="003E0A79">
        <w:rPr>
          <w:rFonts w:hint="eastAsia"/>
          <w:bCs/>
          <w:sz w:val="20"/>
          <w:szCs w:val="20"/>
        </w:rPr>
        <w:t>T</w:t>
      </w:r>
      <w:r w:rsidRPr="003E0A79">
        <w:rPr>
          <w:bCs/>
          <w:sz w:val="20"/>
          <w:szCs w:val="20"/>
        </w:rPr>
        <w:t xml:space="preserve">he darker </w:t>
      </w:r>
      <w:proofErr w:type="spellStart"/>
      <w:r w:rsidRPr="003E0A79">
        <w:rPr>
          <w:bCs/>
          <w:sz w:val="20"/>
          <w:szCs w:val="20"/>
        </w:rPr>
        <w:t>colour</w:t>
      </w:r>
      <w:proofErr w:type="spellEnd"/>
      <w:r w:rsidRPr="003E0A79">
        <w:rPr>
          <w:bCs/>
          <w:sz w:val="20"/>
          <w:szCs w:val="20"/>
        </w:rPr>
        <w:t xml:space="preserve"> means more infections in particular area.</w:t>
      </w:r>
    </w:p>
    <w:p w14:paraId="44FD6E74" w14:textId="4EFF0CC3" w:rsidR="003C605D" w:rsidRPr="003E0A79" w:rsidRDefault="003C605D" w:rsidP="00CA1992">
      <w:pPr>
        <w:pStyle w:val="a3"/>
        <w:numPr>
          <w:ilvl w:val="0"/>
          <w:numId w:val="6"/>
        </w:numPr>
        <w:spacing w:line="240" w:lineRule="auto"/>
        <w:rPr>
          <w:bCs/>
          <w:sz w:val="20"/>
          <w:szCs w:val="20"/>
          <w:lang w:eastAsia="zh-CN"/>
        </w:rPr>
      </w:pPr>
      <w:r w:rsidRPr="003E0A79">
        <w:rPr>
          <w:rFonts w:hint="eastAsia"/>
          <w:bCs/>
          <w:sz w:val="20"/>
          <w:szCs w:val="20"/>
        </w:rPr>
        <w:t>A</w:t>
      </w:r>
      <w:r w:rsidRPr="003E0A79">
        <w:rPr>
          <w:bCs/>
          <w:sz w:val="20"/>
          <w:szCs w:val="20"/>
        </w:rPr>
        <w:t xml:space="preserve">lso, </w:t>
      </w:r>
      <w:r w:rsidR="00F632DB" w:rsidRPr="003E0A79">
        <w:rPr>
          <w:bCs/>
          <w:sz w:val="20"/>
          <w:szCs w:val="20"/>
        </w:rPr>
        <w:t xml:space="preserve">we randomly set some area to be quarantine, </w:t>
      </w:r>
      <w:r w:rsidRPr="003E0A79">
        <w:rPr>
          <w:bCs/>
          <w:sz w:val="20"/>
          <w:szCs w:val="20"/>
        </w:rPr>
        <w:t>the</w:t>
      </w:r>
      <w:r w:rsidR="00F632DB" w:rsidRPr="003E0A79">
        <w:rPr>
          <w:bCs/>
          <w:sz w:val="20"/>
          <w:szCs w:val="20"/>
        </w:rPr>
        <w:t xml:space="preserve">se </w:t>
      </w:r>
      <w:r w:rsidRPr="003E0A79">
        <w:rPr>
          <w:bCs/>
          <w:sz w:val="20"/>
          <w:szCs w:val="20"/>
        </w:rPr>
        <w:t>area</w:t>
      </w:r>
      <w:r w:rsidR="00F632DB" w:rsidRPr="003E0A79">
        <w:rPr>
          <w:rFonts w:hint="eastAsia"/>
          <w:bCs/>
          <w:sz w:val="20"/>
          <w:szCs w:val="20"/>
          <w:lang w:eastAsia="zh-CN"/>
        </w:rPr>
        <w:t>s</w:t>
      </w:r>
      <w:r w:rsidRPr="003E0A79">
        <w:rPr>
          <w:bCs/>
          <w:sz w:val="20"/>
          <w:szCs w:val="20"/>
        </w:rPr>
        <w:t xml:space="preserve"> will not let people from other area to flow in, so these</w:t>
      </w:r>
      <w:r w:rsidR="00F632DB" w:rsidRPr="003E0A79">
        <w:rPr>
          <w:bCs/>
          <w:sz w:val="20"/>
          <w:szCs w:val="20"/>
        </w:rPr>
        <w:t xml:space="preserve"> area</w:t>
      </w:r>
      <w:r w:rsidR="00700EB9" w:rsidRPr="003E0A79">
        <w:rPr>
          <w:bCs/>
          <w:sz w:val="20"/>
          <w:szCs w:val="20"/>
        </w:rPr>
        <w:t>s</w:t>
      </w:r>
      <w:r w:rsidR="00F632DB" w:rsidRPr="003E0A79">
        <w:rPr>
          <w:bCs/>
          <w:sz w:val="20"/>
          <w:szCs w:val="20"/>
        </w:rPr>
        <w:t xml:space="preserve"> keep healthy in the whole simulation.</w:t>
      </w:r>
    </w:p>
    <w:p w14:paraId="2243EF91" w14:textId="100F2E49" w:rsidR="00BF7786" w:rsidRPr="00BF7786" w:rsidRDefault="00BF7786" w:rsidP="00CA1992">
      <w:pPr>
        <w:rPr>
          <w:bCs/>
          <w:szCs w:val="21"/>
          <w:lang w:eastAsia="en-US"/>
        </w:rPr>
      </w:pPr>
      <w:r>
        <w:rPr>
          <w:rFonts w:hint="eastAsia"/>
          <w:bCs/>
          <w:szCs w:val="21"/>
          <w:lang w:eastAsia="en-US"/>
        </w:rPr>
        <w:t>A</w:t>
      </w:r>
      <w:r>
        <w:rPr>
          <w:bCs/>
          <w:szCs w:val="21"/>
          <w:lang w:eastAsia="en-US"/>
        </w:rPr>
        <w:t>ccording to research of the k/R factors:</w:t>
      </w:r>
    </w:p>
    <w:p w14:paraId="3D4B12A1" w14:textId="1559EB68" w:rsidR="005558D3" w:rsidRPr="003E0A79" w:rsidRDefault="00BF7786" w:rsidP="00CA1992">
      <w:pPr>
        <w:pStyle w:val="a3"/>
        <w:numPr>
          <w:ilvl w:val="0"/>
          <w:numId w:val="6"/>
        </w:numPr>
        <w:spacing w:line="240" w:lineRule="auto"/>
        <w:rPr>
          <w:bCs/>
          <w:sz w:val="20"/>
          <w:szCs w:val="20"/>
        </w:rPr>
      </w:pPr>
      <w:r w:rsidRPr="003E0A79">
        <w:rPr>
          <w:bCs/>
          <w:sz w:val="20"/>
          <w:szCs w:val="20"/>
        </w:rPr>
        <w:t>k-</w:t>
      </w:r>
      <w:r w:rsidR="005558D3" w:rsidRPr="003E0A79">
        <w:rPr>
          <w:bCs/>
          <w:sz w:val="20"/>
          <w:szCs w:val="20"/>
        </w:rPr>
        <w:t>factor</w:t>
      </w:r>
      <w:r w:rsidRPr="003E0A79">
        <w:rPr>
          <w:bCs/>
          <w:sz w:val="20"/>
          <w:szCs w:val="20"/>
        </w:rPr>
        <w:t xml:space="preserve"> we used for SARS-CoV-2 is 0.5 and 0.86 for SARS</w:t>
      </w:r>
    </w:p>
    <w:p w14:paraId="04167981" w14:textId="34DE6AA7" w:rsidR="005558D3" w:rsidRPr="003E0A79" w:rsidRDefault="005558D3" w:rsidP="00CA1992">
      <w:pPr>
        <w:pStyle w:val="a3"/>
        <w:numPr>
          <w:ilvl w:val="0"/>
          <w:numId w:val="6"/>
        </w:numPr>
        <w:spacing w:line="240" w:lineRule="auto"/>
        <w:rPr>
          <w:bCs/>
          <w:sz w:val="20"/>
          <w:szCs w:val="20"/>
        </w:rPr>
      </w:pPr>
      <w:r w:rsidRPr="003E0A79">
        <w:rPr>
          <w:bCs/>
          <w:sz w:val="20"/>
          <w:szCs w:val="20"/>
        </w:rPr>
        <w:t>R</w:t>
      </w:r>
      <w:r w:rsidR="00BF7786" w:rsidRPr="003E0A79">
        <w:rPr>
          <w:bCs/>
          <w:sz w:val="20"/>
          <w:szCs w:val="20"/>
          <w:vertAlign w:val="subscript"/>
        </w:rPr>
        <w:t>0</w:t>
      </w:r>
      <w:r w:rsidR="00BF7786" w:rsidRPr="003E0A79">
        <w:rPr>
          <w:bCs/>
          <w:sz w:val="20"/>
          <w:szCs w:val="20"/>
        </w:rPr>
        <w:t>-</w:t>
      </w:r>
      <w:r w:rsidRPr="003E0A79">
        <w:rPr>
          <w:bCs/>
          <w:sz w:val="20"/>
          <w:szCs w:val="20"/>
        </w:rPr>
        <w:t>factor</w:t>
      </w:r>
      <w:r w:rsidR="00BF7786" w:rsidRPr="003E0A79">
        <w:rPr>
          <w:bCs/>
          <w:sz w:val="20"/>
          <w:szCs w:val="20"/>
        </w:rPr>
        <w:t xml:space="preserve"> we used for SARS-CoV-2 is 3.8 and 1.2 for SARS</w:t>
      </w:r>
    </w:p>
    <w:p w14:paraId="40F49620" w14:textId="0E391C13" w:rsidR="005558D3" w:rsidRDefault="00543998" w:rsidP="00CA1992">
      <w:pPr>
        <w:rPr>
          <w:bCs/>
          <w:szCs w:val="21"/>
          <w:lang w:eastAsia="en-US"/>
        </w:rPr>
      </w:pPr>
      <w:r>
        <w:rPr>
          <w:bCs/>
          <w:szCs w:val="21"/>
          <w:lang w:eastAsia="en-US"/>
        </w:rPr>
        <w:t>We calculate s</w:t>
      </w:r>
      <w:r w:rsidR="005558D3">
        <w:rPr>
          <w:bCs/>
          <w:szCs w:val="21"/>
          <w:lang w:eastAsia="en-US"/>
        </w:rPr>
        <w:t>pread speed</w:t>
      </w:r>
      <w:r>
        <w:rPr>
          <w:bCs/>
          <w:szCs w:val="21"/>
          <w:lang w:eastAsia="en-US"/>
        </w:rPr>
        <w:t xml:space="preserve"> as following formula</w:t>
      </w:r>
      <w:r w:rsidR="005558D3">
        <w:rPr>
          <w:bCs/>
          <w:szCs w:val="21"/>
          <w:lang w:eastAsia="en-US"/>
        </w:rPr>
        <w:t>:</w:t>
      </w:r>
    </w:p>
    <w:p w14:paraId="3FF6B2AF" w14:textId="347C2BA9" w:rsidR="00543998" w:rsidRPr="003E0A79" w:rsidRDefault="00543998" w:rsidP="00CA1992">
      <w:pPr>
        <w:ind w:firstLine="420"/>
        <w:rPr>
          <w:bCs/>
          <w:sz w:val="20"/>
          <w:szCs w:val="20"/>
        </w:rPr>
      </w:pPr>
      <w:r w:rsidRPr="003E0A79">
        <w:rPr>
          <w:bCs/>
          <w:sz w:val="20"/>
          <w:szCs w:val="20"/>
        </w:rPr>
        <w:t xml:space="preserve">Speed = </w:t>
      </w:r>
      <w:r w:rsidR="0000390D" w:rsidRPr="003E0A79">
        <w:rPr>
          <w:bCs/>
          <w:sz w:val="20"/>
          <w:szCs w:val="20"/>
        </w:rPr>
        <w:t>mask factor</w:t>
      </w:r>
      <w:r w:rsidRPr="003E0A79">
        <w:rPr>
          <w:bCs/>
          <w:sz w:val="20"/>
          <w:szCs w:val="20"/>
        </w:rPr>
        <w:t xml:space="preserve"> * </w:t>
      </w:r>
      <w:proofErr w:type="spellStart"/>
      <w:r w:rsidR="0000390D" w:rsidRPr="003E0A79">
        <w:rPr>
          <w:bCs/>
          <w:sz w:val="20"/>
          <w:szCs w:val="20"/>
        </w:rPr>
        <w:t>test&amp;trace</w:t>
      </w:r>
      <w:proofErr w:type="spellEnd"/>
      <w:r w:rsidR="0000390D" w:rsidRPr="003E0A79">
        <w:rPr>
          <w:bCs/>
          <w:sz w:val="20"/>
          <w:szCs w:val="20"/>
        </w:rPr>
        <w:t xml:space="preserve"> factor</w:t>
      </w:r>
      <w:r w:rsidRPr="003E0A79">
        <w:rPr>
          <w:bCs/>
          <w:sz w:val="20"/>
          <w:szCs w:val="20"/>
        </w:rPr>
        <w:t xml:space="preserve"> * </w:t>
      </w:r>
      <w:r w:rsidR="0000390D" w:rsidRPr="003E0A79">
        <w:rPr>
          <w:bCs/>
          <w:sz w:val="20"/>
          <w:szCs w:val="20"/>
        </w:rPr>
        <w:t>current infection</w:t>
      </w:r>
      <w:r w:rsidRPr="003E0A79">
        <w:rPr>
          <w:bCs/>
          <w:sz w:val="20"/>
          <w:szCs w:val="20"/>
        </w:rPr>
        <w:t xml:space="preserve"> </w:t>
      </w:r>
      <w:r w:rsidR="0000390D" w:rsidRPr="003E0A79">
        <w:rPr>
          <w:bCs/>
          <w:sz w:val="20"/>
          <w:szCs w:val="20"/>
        </w:rPr>
        <w:t xml:space="preserve">num </w:t>
      </w:r>
      <w:r w:rsidRPr="003E0A79">
        <w:rPr>
          <w:bCs/>
          <w:sz w:val="20"/>
          <w:szCs w:val="20"/>
        </w:rPr>
        <w:t>* population</w:t>
      </w:r>
      <w:r w:rsidR="0000390D" w:rsidRPr="003E0A79">
        <w:rPr>
          <w:bCs/>
          <w:sz w:val="20"/>
          <w:szCs w:val="20"/>
        </w:rPr>
        <w:t xml:space="preserve"> d</w:t>
      </w:r>
      <w:r w:rsidRPr="003E0A79">
        <w:rPr>
          <w:bCs/>
          <w:sz w:val="20"/>
          <w:szCs w:val="20"/>
        </w:rPr>
        <w:t xml:space="preserve">ensity * </w:t>
      </w:r>
      <w:r w:rsidR="0000390D" w:rsidRPr="003E0A79">
        <w:rPr>
          <w:bCs/>
          <w:sz w:val="20"/>
          <w:szCs w:val="20"/>
        </w:rPr>
        <w:t>R</w:t>
      </w:r>
      <w:r w:rsidR="0000390D" w:rsidRPr="003E0A79">
        <w:rPr>
          <w:bCs/>
          <w:sz w:val="20"/>
          <w:szCs w:val="20"/>
          <w:vertAlign w:val="subscript"/>
        </w:rPr>
        <w:t>0</w:t>
      </w:r>
      <w:r w:rsidRPr="003E0A79">
        <w:rPr>
          <w:bCs/>
          <w:sz w:val="20"/>
          <w:szCs w:val="20"/>
        </w:rPr>
        <w:t xml:space="preserve"> / </w:t>
      </w:r>
      <w:r w:rsidR="0000390D" w:rsidRPr="003E0A79">
        <w:rPr>
          <w:bCs/>
          <w:sz w:val="20"/>
          <w:szCs w:val="20"/>
        </w:rPr>
        <w:t>k</w:t>
      </w:r>
    </w:p>
    <w:p w14:paraId="6E749F20" w14:textId="2EFA8199" w:rsidR="003E0A79" w:rsidRPr="003E0A79" w:rsidRDefault="0000390D" w:rsidP="00CA1992">
      <w:pPr>
        <w:rPr>
          <w:bCs/>
          <w:sz w:val="20"/>
          <w:szCs w:val="20"/>
        </w:rPr>
      </w:pPr>
      <w:r w:rsidRPr="003E0A79">
        <w:rPr>
          <w:bCs/>
          <w:sz w:val="20"/>
          <w:szCs w:val="20"/>
        </w:rPr>
        <w:tab/>
        <w:t>And the spread speed will be re-</w:t>
      </w:r>
      <w:proofErr w:type="gramStart"/>
      <w:r w:rsidRPr="003E0A79">
        <w:rPr>
          <w:bCs/>
          <w:sz w:val="20"/>
          <w:szCs w:val="20"/>
        </w:rPr>
        <w:t>calculate</w:t>
      </w:r>
      <w:proofErr w:type="gramEnd"/>
      <w:r w:rsidRPr="003E0A79">
        <w:rPr>
          <w:bCs/>
          <w:sz w:val="20"/>
          <w:szCs w:val="20"/>
        </w:rPr>
        <w:t xml:space="preserve"> after the infection number changed.</w:t>
      </w:r>
    </w:p>
    <w:p w14:paraId="5B4A9476" w14:textId="77777777" w:rsidR="003E0A79" w:rsidRPr="00543998" w:rsidRDefault="003E0A79" w:rsidP="00CA1992">
      <w:pPr>
        <w:rPr>
          <w:rFonts w:hint="eastAsia"/>
          <w:bCs/>
          <w:szCs w:val="21"/>
        </w:rPr>
      </w:pPr>
    </w:p>
    <w:p w14:paraId="187527B3" w14:textId="22C99E8B" w:rsidR="00B242FF" w:rsidRPr="003E0A79" w:rsidRDefault="005A21C9" w:rsidP="003E0A79">
      <w:pPr>
        <w:pStyle w:val="a3"/>
        <w:numPr>
          <w:ilvl w:val="1"/>
          <w:numId w:val="3"/>
        </w:numPr>
        <w:spacing w:line="0" w:lineRule="atLeast"/>
        <w:rPr>
          <w:rFonts w:asciiTheme="minorEastAsia" w:hAnsiTheme="minorEastAsia"/>
          <w:b/>
          <w:sz w:val="24"/>
          <w:szCs w:val="24"/>
        </w:rPr>
      </w:pPr>
      <w:r w:rsidRPr="003E0A79">
        <w:rPr>
          <w:rFonts w:asciiTheme="minorEastAsia" w:hAnsiTheme="minorEastAsia"/>
          <w:b/>
          <w:sz w:val="24"/>
          <w:szCs w:val="24"/>
        </w:rPr>
        <w:t xml:space="preserve"> </w:t>
      </w:r>
      <w:r w:rsidR="00A13BBC" w:rsidRPr="003E0A79">
        <w:rPr>
          <w:rFonts w:asciiTheme="minorEastAsia" w:hAnsiTheme="minorEastAsia"/>
          <w:b/>
          <w:sz w:val="24"/>
          <w:szCs w:val="24"/>
        </w:rPr>
        <w:t xml:space="preserve">Simulation </w:t>
      </w:r>
      <w:r w:rsidR="00A13BBC" w:rsidRPr="003E0A79">
        <w:rPr>
          <w:rFonts w:asciiTheme="minorEastAsia" w:hAnsiTheme="minorEastAsia" w:hint="eastAsia"/>
          <w:b/>
          <w:sz w:val="24"/>
          <w:szCs w:val="24"/>
        </w:rPr>
        <w:t>screenshot</w:t>
      </w:r>
      <w:r w:rsidR="00CA1992" w:rsidRPr="003E0A79">
        <w:rPr>
          <w:rFonts w:asciiTheme="minorEastAsia" w:hAnsiTheme="minorEastAsia" w:hint="eastAsia"/>
          <w:b/>
          <w:sz w:val="24"/>
          <w:szCs w:val="24"/>
        </w:rPr>
        <w:t>s</w:t>
      </w:r>
    </w:p>
    <w:p w14:paraId="2BD3FE62" w14:textId="7ED2BECE" w:rsidR="00B232E8" w:rsidRPr="00B232E8" w:rsidRDefault="00B232E8" w:rsidP="003E0A79">
      <w:pPr>
        <w:spacing w:line="0" w:lineRule="atLeast"/>
        <w:rPr>
          <w:rFonts w:hint="eastAsia"/>
          <w:b/>
          <w:szCs w:val="21"/>
        </w:rPr>
      </w:pPr>
      <w:r w:rsidRPr="00B232E8">
        <w:rPr>
          <w:rFonts w:hint="eastAsia"/>
          <w:b/>
          <w:szCs w:val="21"/>
        </w:rPr>
        <w:t>S</w:t>
      </w:r>
      <w:r w:rsidRPr="00B232E8">
        <w:rPr>
          <w:b/>
          <w:szCs w:val="21"/>
        </w:rPr>
        <w:t>ingle Simulation:</w:t>
      </w:r>
    </w:p>
    <w:tbl>
      <w:tblPr>
        <w:tblStyle w:val="a7"/>
        <w:tblpPr w:leftFromText="180" w:rightFromText="180" w:vertAnchor="text" w:horzAnchor="margin" w:tblpY="333"/>
        <w:tblW w:w="9918" w:type="dxa"/>
        <w:tblLook w:val="04A0" w:firstRow="1" w:lastRow="0" w:firstColumn="1" w:lastColumn="0" w:noHBand="0" w:noVBand="1"/>
      </w:tblPr>
      <w:tblGrid>
        <w:gridCol w:w="4896"/>
        <w:gridCol w:w="5022"/>
      </w:tblGrid>
      <w:tr w:rsidR="00B242FF" w:rsidRPr="007E2ED4" w14:paraId="17B422CB" w14:textId="77777777" w:rsidTr="00E26D91">
        <w:tc>
          <w:tcPr>
            <w:tcW w:w="4896" w:type="dxa"/>
          </w:tcPr>
          <w:p w14:paraId="51230DC7" w14:textId="004699E5" w:rsidR="005A21C9" w:rsidRDefault="00E26D91" w:rsidP="005A21C9">
            <w:pPr>
              <w:rPr>
                <w:bCs/>
                <w:szCs w:val="21"/>
              </w:rPr>
            </w:pPr>
            <w:r w:rsidRPr="007E2ED4">
              <w:rPr>
                <w:bCs/>
                <w:szCs w:val="21"/>
              </w:rPr>
              <w:t xml:space="preserve">People in beginning epidemic area is </w:t>
            </w:r>
            <w:r w:rsidR="00CA1992" w:rsidRPr="007E2ED4">
              <w:rPr>
                <w:bCs/>
                <w:szCs w:val="21"/>
              </w:rPr>
              <w:t>obeyed</w:t>
            </w:r>
            <w:r w:rsidRPr="007E2ED4">
              <w:rPr>
                <w:bCs/>
                <w:szCs w:val="21"/>
              </w:rPr>
              <w:t xml:space="preserve"> to </w:t>
            </w:r>
            <w:r w:rsidR="003C3BFD" w:rsidRPr="007E2ED4">
              <w:rPr>
                <w:bCs/>
                <w:szCs w:val="21"/>
              </w:rPr>
              <w:t>wear</w:t>
            </w:r>
            <w:r w:rsidR="003C3BFD">
              <w:rPr>
                <w:bCs/>
                <w:szCs w:val="21"/>
              </w:rPr>
              <w:t xml:space="preserve"> </w:t>
            </w:r>
            <w:r w:rsidR="003C3BFD" w:rsidRPr="007E2ED4">
              <w:rPr>
                <w:bCs/>
                <w:szCs w:val="21"/>
              </w:rPr>
              <w:t>mask</w:t>
            </w:r>
            <w:r w:rsidRPr="007E2ED4">
              <w:rPr>
                <w:bCs/>
                <w:szCs w:val="21"/>
              </w:rPr>
              <w:t xml:space="preserve"> (keep</w:t>
            </w:r>
            <w:r w:rsidR="00A92FFC" w:rsidRPr="007E2ED4">
              <w:rPr>
                <w:bCs/>
                <w:szCs w:val="21"/>
              </w:rPr>
              <w:t xml:space="preserve"> other</w:t>
            </w:r>
            <w:r w:rsidRPr="007E2ED4">
              <w:rPr>
                <w:bCs/>
                <w:szCs w:val="21"/>
              </w:rPr>
              <w:t xml:space="preserve"> factors same)</w:t>
            </w:r>
          </w:p>
          <w:p w14:paraId="70EC68C6" w14:textId="4854063E" w:rsidR="00B242FF" w:rsidRPr="007E2ED4" w:rsidRDefault="00B242FF" w:rsidP="005A21C9">
            <w:pPr>
              <w:rPr>
                <w:bCs/>
                <w:szCs w:val="21"/>
              </w:rPr>
            </w:pPr>
            <w:r>
              <w:rPr>
                <w:rFonts w:hint="eastAsia"/>
                <w:bCs/>
                <w:noProof/>
                <w:szCs w:val="21"/>
              </w:rPr>
              <w:lastRenderedPageBreak/>
              <w:drawing>
                <wp:inline distT="0" distB="0" distL="0" distR="0" wp14:anchorId="5A8066D1" wp14:editId="7D0C9F64">
                  <wp:extent cx="2971069" cy="1828800"/>
                  <wp:effectExtent l="0" t="0" r="1270" b="0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23058"/>
                          <a:stretch/>
                        </pic:blipFill>
                        <pic:spPr bwMode="auto">
                          <a:xfrm>
                            <a:off x="0" y="0"/>
                            <a:ext cx="3004954" cy="18496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22" w:type="dxa"/>
          </w:tcPr>
          <w:p w14:paraId="15FC6941" w14:textId="77777777" w:rsidR="005A21C9" w:rsidRDefault="00E26D91" w:rsidP="005A21C9">
            <w:pPr>
              <w:rPr>
                <w:bCs/>
                <w:szCs w:val="21"/>
              </w:rPr>
            </w:pPr>
            <w:r w:rsidRPr="007E2ED4">
              <w:rPr>
                <w:bCs/>
                <w:szCs w:val="21"/>
              </w:rPr>
              <w:lastRenderedPageBreak/>
              <w:t>People in beginning epidemic area do not wear mask</w:t>
            </w:r>
            <w:r w:rsidR="00A92FFC" w:rsidRPr="007E2ED4">
              <w:rPr>
                <w:bCs/>
                <w:szCs w:val="21"/>
              </w:rPr>
              <w:t xml:space="preserve"> (keep other factors same)</w:t>
            </w:r>
          </w:p>
          <w:p w14:paraId="387C6825" w14:textId="048D792F" w:rsidR="00B242FF" w:rsidRPr="007E2ED4" w:rsidRDefault="00B242FF" w:rsidP="005A21C9">
            <w:pPr>
              <w:rPr>
                <w:b/>
                <w:szCs w:val="21"/>
              </w:rPr>
            </w:pPr>
            <w:r>
              <w:rPr>
                <w:rFonts w:hint="eastAsia"/>
                <w:bCs/>
                <w:noProof/>
                <w:szCs w:val="21"/>
              </w:rPr>
              <w:lastRenderedPageBreak/>
              <w:drawing>
                <wp:inline distT="0" distB="0" distL="0" distR="0" wp14:anchorId="426EAEAE" wp14:editId="20E5DB1F">
                  <wp:extent cx="2776070" cy="1749287"/>
                  <wp:effectExtent l="0" t="0" r="5715" b="3810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25281"/>
                          <a:stretch/>
                        </pic:blipFill>
                        <pic:spPr bwMode="auto">
                          <a:xfrm>
                            <a:off x="0" y="0"/>
                            <a:ext cx="2791333" cy="17589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42FF" w:rsidRPr="007E2ED4" w14:paraId="74AE81B1" w14:textId="77777777" w:rsidTr="00E26D91">
        <w:tc>
          <w:tcPr>
            <w:tcW w:w="4896" w:type="dxa"/>
          </w:tcPr>
          <w:p w14:paraId="74A786EE" w14:textId="47EFBA53" w:rsidR="005A21C9" w:rsidRPr="007E2ED4" w:rsidRDefault="00E26D91" w:rsidP="005A21C9">
            <w:pPr>
              <w:rPr>
                <w:b/>
                <w:szCs w:val="21"/>
              </w:rPr>
            </w:pPr>
            <w:r w:rsidRPr="007E2ED4">
              <w:rPr>
                <w:rFonts w:hint="eastAsia"/>
                <w:b/>
                <w:noProof/>
                <w:szCs w:val="21"/>
              </w:rPr>
              <w:lastRenderedPageBreak/>
              <w:drawing>
                <wp:inline distT="0" distB="0" distL="0" distR="0" wp14:anchorId="1A9E4F1C" wp14:editId="464DA409">
                  <wp:extent cx="2902116" cy="2175680"/>
                  <wp:effectExtent l="0" t="0" r="0" b="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13760" cy="21844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22" w:type="dxa"/>
          </w:tcPr>
          <w:p w14:paraId="59F059B6" w14:textId="3A7ADCEE" w:rsidR="005A21C9" w:rsidRPr="007E2ED4" w:rsidRDefault="00E26D91" w:rsidP="005A21C9">
            <w:pPr>
              <w:rPr>
                <w:b/>
                <w:szCs w:val="21"/>
              </w:rPr>
            </w:pPr>
            <w:r w:rsidRPr="007E2ED4">
              <w:rPr>
                <w:rFonts w:hint="eastAsia"/>
                <w:b/>
                <w:noProof/>
                <w:szCs w:val="21"/>
              </w:rPr>
              <w:drawing>
                <wp:inline distT="0" distB="0" distL="0" distR="0" wp14:anchorId="167A57F3" wp14:editId="3158E425">
                  <wp:extent cx="2810632" cy="2107096"/>
                  <wp:effectExtent l="0" t="0" r="8890" b="762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25282" cy="21180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42FF" w:rsidRPr="007E2ED4" w14:paraId="7B912EDA" w14:textId="77777777" w:rsidTr="002C229E">
        <w:tc>
          <w:tcPr>
            <w:tcW w:w="9918" w:type="dxa"/>
            <w:gridSpan w:val="2"/>
          </w:tcPr>
          <w:p w14:paraId="05B493A7" w14:textId="0CFD9B15" w:rsidR="00E26D91" w:rsidRPr="007D0502" w:rsidRDefault="00E26D91" w:rsidP="005A21C9">
            <w:pPr>
              <w:rPr>
                <w:bCs/>
                <w:szCs w:val="21"/>
              </w:rPr>
            </w:pPr>
            <w:r w:rsidRPr="007D0502">
              <w:rPr>
                <w:rFonts w:hint="eastAsia"/>
                <w:bCs/>
                <w:szCs w:val="21"/>
              </w:rPr>
              <w:t>T</w:t>
            </w:r>
            <w:r w:rsidRPr="007D0502">
              <w:rPr>
                <w:bCs/>
                <w:szCs w:val="21"/>
              </w:rPr>
              <w:t>he total infection number is larger when people do not wear mask, which help the virus spreading</w:t>
            </w:r>
            <w:r w:rsidR="00F17489">
              <w:rPr>
                <w:bCs/>
                <w:szCs w:val="21"/>
              </w:rPr>
              <w:t>.</w:t>
            </w:r>
          </w:p>
        </w:tc>
      </w:tr>
      <w:tr w:rsidR="00B242FF" w:rsidRPr="007E2ED4" w14:paraId="0AF6FE4E" w14:textId="77777777" w:rsidTr="00E26D91">
        <w:tc>
          <w:tcPr>
            <w:tcW w:w="4896" w:type="dxa"/>
          </w:tcPr>
          <w:p w14:paraId="0BBF6273" w14:textId="1F2917A2" w:rsidR="005A21C9" w:rsidRPr="007E2ED4" w:rsidRDefault="005A21C9" w:rsidP="005A21C9">
            <w:pPr>
              <w:rPr>
                <w:b/>
                <w:szCs w:val="21"/>
              </w:rPr>
            </w:pPr>
            <w:r w:rsidRPr="007E2ED4">
              <w:rPr>
                <w:rFonts w:hint="eastAsia"/>
                <w:b/>
                <w:noProof/>
                <w:szCs w:val="21"/>
              </w:rPr>
              <w:drawing>
                <wp:inline distT="0" distB="0" distL="0" distR="0" wp14:anchorId="70855136" wp14:editId="11330922">
                  <wp:extent cx="2895480" cy="2170706"/>
                  <wp:effectExtent l="0" t="0" r="635" b="127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19110" cy="21884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22" w:type="dxa"/>
          </w:tcPr>
          <w:p w14:paraId="483095FE" w14:textId="71A65D06" w:rsidR="005A21C9" w:rsidRPr="007E2ED4" w:rsidRDefault="005A21C9" w:rsidP="005A21C9">
            <w:pPr>
              <w:rPr>
                <w:b/>
                <w:szCs w:val="21"/>
              </w:rPr>
            </w:pPr>
            <w:r w:rsidRPr="007E2ED4">
              <w:rPr>
                <w:rFonts w:hint="eastAsia"/>
                <w:b/>
                <w:noProof/>
                <w:szCs w:val="21"/>
              </w:rPr>
              <w:drawing>
                <wp:inline distT="0" distB="0" distL="0" distR="0" wp14:anchorId="0FB0A1E3" wp14:editId="4381F712">
                  <wp:extent cx="2895482" cy="2170706"/>
                  <wp:effectExtent l="0" t="0" r="635" b="127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36679" cy="22015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26D91" w:rsidRPr="007D0502" w14:paraId="5E9C887E" w14:textId="77777777" w:rsidTr="00420EC6">
        <w:tc>
          <w:tcPr>
            <w:tcW w:w="9918" w:type="dxa"/>
            <w:gridSpan w:val="2"/>
          </w:tcPr>
          <w:p w14:paraId="079AF458" w14:textId="7833239B" w:rsidR="00E26D91" w:rsidRPr="007D0502" w:rsidRDefault="00E26D91" w:rsidP="005A21C9">
            <w:pPr>
              <w:rPr>
                <w:bCs/>
                <w:szCs w:val="21"/>
              </w:rPr>
            </w:pPr>
            <w:r w:rsidRPr="007D0502">
              <w:rPr>
                <w:rFonts w:hint="eastAsia"/>
                <w:bCs/>
                <w:szCs w:val="21"/>
              </w:rPr>
              <w:t>A</w:t>
            </w:r>
            <w:r w:rsidRPr="007D0502">
              <w:rPr>
                <w:bCs/>
                <w:szCs w:val="21"/>
              </w:rPr>
              <w:t>t last, the total number of epidemic area</w:t>
            </w:r>
            <w:r w:rsidR="00973E0A" w:rsidRPr="007D0502">
              <w:rPr>
                <w:bCs/>
                <w:szCs w:val="21"/>
              </w:rPr>
              <w:t>s</w:t>
            </w:r>
            <w:r w:rsidRPr="007D0502">
              <w:rPr>
                <w:bCs/>
                <w:szCs w:val="21"/>
              </w:rPr>
              <w:t xml:space="preserve"> is larger when people do not wear mask</w:t>
            </w:r>
            <w:r w:rsidR="00F17489">
              <w:rPr>
                <w:bCs/>
                <w:szCs w:val="21"/>
              </w:rPr>
              <w:t>.</w:t>
            </w:r>
          </w:p>
        </w:tc>
      </w:tr>
    </w:tbl>
    <w:p w14:paraId="3FF3A8D8" w14:textId="2E5B2303" w:rsidR="005558D3" w:rsidRDefault="005558D3" w:rsidP="005558D3">
      <w:pPr>
        <w:ind w:left="360"/>
        <w:rPr>
          <w:b/>
          <w:sz w:val="24"/>
          <w:szCs w:val="24"/>
        </w:rPr>
      </w:pPr>
    </w:p>
    <w:p w14:paraId="795AF8E9" w14:textId="6AEB7554" w:rsidR="007E2ED4" w:rsidRPr="00B232E8" w:rsidRDefault="007E2ED4" w:rsidP="00EC1B7F">
      <w:pPr>
        <w:rPr>
          <w:b/>
          <w:szCs w:val="21"/>
        </w:rPr>
      </w:pPr>
      <w:r w:rsidRPr="00B232E8">
        <w:rPr>
          <w:b/>
          <w:szCs w:val="21"/>
        </w:rPr>
        <w:t>Multiple Simulation (SARS-CoV-2 vs SARS):</w:t>
      </w:r>
    </w:p>
    <w:tbl>
      <w:tblPr>
        <w:tblStyle w:val="a7"/>
        <w:tblW w:w="9776" w:type="dxa"/>
        <w:tblLook w:val="04A0" w:firstRow="1" w:lastRow="0" w:firstColumn="1" w:lastColumn="0" w:noHBand="0" w:noVBand="1"/>
      </w:tblPr>
      <w:tblGrid>
        <w:gridCol w:w="5665"/>
        <w:gridCol w:w="4111"/>
      </w:tblGrid>
      <w:tr w:rsidR="00951D32" w14:paraId="1551A5E4" w14:textId="77777777" w:rsidTr="00951D32">
        <w:tc>
          <w:tcPr>
            <w:tcW w:w="5665" w:type="dxa"/>
          </w:tcPr>
          <w:p w14:paraId="73E17B86" w14:textId="61D99DD2" w:rsidR="00EC1B7F" w:rsidRDefault="000B39DD" w:rsidP="00EC1B7F">
            <w:pPr>
              <w:rPr>
                <w:bCs/>
                <w:szCs w:val="21"/>
              </w:rPr>
            </w:pPr>
            <w:r>
              <w:rPr>
                <w:bCs/>
                <w:noProof/>
                <w:szCs w:val="21"/>
              </w:rPr>
              <w:lastRenderedPageBreak/>
              <w:drawing>
                <wp:inline distT="0" distB="0" distL="0" distR="0" wp14:anchorId="74885F05" wp14:editId="23737F1B">
                  <wp:extent cx="3201552" cy="1514247"/>
                  <wp:effectExtent l="0" t="0" r="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38357" cy="15316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11" w:type="dxa"/>
          </w:tcPr>
          <w:p w14:paraId="2C4CB1E7" w14:textId="1BF3CB24" w:rsidR="00EC1B7F" w:rsidRDefault="00B7384E" w:rsidP="00EC1B7F">
            <w:pPr>
              <w:rPr>
                <w:bCs/>
                <w:szCs w:val="21"/>
              </w:rPr>
            </w:pPr>
            <w:r>
              <w:rPr>
                <w:rFonts w:hint="eastAsia"/>
                <w:bCs/>
                <w:szCs w:val="21"/>
              </w:rPr>
              <w:t>W</w:t>
            </w:r>
            <w:r>
              <w:rPr>
                <w:bCs/>
                <w:szCs w:val="21"/>
              </w:rPr>
              <w:t>hen the begin area is set to quarantin</w:t>
            </w:r>
            <w:r w:rsidR="008B39BD">
              <w:rPr>
                <w:bCs/>
                <w:szCs w:val="21"/>
              </w:rPr>
              <w:t>e, the number of infections will not grow in that area and the virus will not spread to other area in the whole map (canvas)</w:t>
            </w:r>
            <w:r w:rsidR="00CC637A">
              <w:rPr>
                <w:bCs/>
                <w:szCs w:val="21"/>
              </w:rPr>
              <w:t>.</w:t>
            </w:r>
          </w:p>
        </w:tc>
      </w:tr>
      <w:tr w:rsidR="00CC637A" w14:paraId="17928FED" w14:textId="77777777" w:rsidTr="00951D32">
        <w:tc>
          <w:tcPr>
            <w:tcW w:w="5665" w:type="dxa"/>
          </w:tcPr>
          <w:p w14:paraId="7855CD6D" w14:textId="5EE0F9B2" w:rsidR="00CC637A" w:rsidRDefault="00CC637A" w:rsidP="00EC1B7F">
            <w:pPr>
              <w:rPr>
                <w:bCs/>
                <w:szCs w:val="21"/>
              </w:rPr>
            </w:pPr>
            <w:r>
              <w:rPr>
                <w:bCs/>
                <w:noProof/>
                <w:szCs w:val="21"/>
              </w:rPr>
              <w:drawing>
                <wp:inline distT="0" distB="0" distL="0" distR="0" wp14:anchorId="736EB4EC" wp14:editId="2F20E29D">
                  <wp:extent cx="3201035" cy="1723689"/>
                  <wp:effectExtent l="0" t="0" r="0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28708" cy="17385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11" w:type="dxa"/>
            <w:vMerge w:val="restart"/>
          </w:tcPr>
          <w:p w14:paraId="3DF72481" w14:textId="77777777" w:rsidR="00CC637A" w:rsidRPr="00CC637A" w:rsidRDefault="00CC637A" w:rsidP="00EC1B7F">
            <w:pPr>
              <w:rPr>
                <w:bCs/>
                <w:szCs w:val="21"/>
              </w:rPr>
            </w:pPr>
            <w:r>
              <w:rPr>
                <w:rFonts w:hint="eastAsia"/>
                <w:bCs/>
                <w:szCs w:val="21"/>
              </w:rPr>
              <w:t>W</w:t>
            </w:r>
            <w:r>
              <w:rPr>
                <w:bCs/>
                <w:szCs w:val="21"/>
              </w:rPr>
              <w:t>hen given the same beginning area (with sa</w:t>
            </w:r>
            <w:r w:rsidRPr="00CC637A">
              <w:rPr>
                <w:bCs/>
                <w:szCs w:val="21"/>
              </w:rPr>
              <w:t xml:space="preserve">me population density and other behaviors), </w:t>
            </w:r>
            <w:r w:rsidRPr="00CC637A">
              <w:rPr>
                <w:bCs/>
                <w:szCs w:val="21"/>
              </w:rPr>
              <w:t>SARS-CoV-2</w:t>
            </w:r>
            <w:r w:rsidRPr="00CC637A">
              <w:rPr>
                <w:bCs/>
                <w:szCs w:val="21"/>
              </w:rPr>
              <w:t xml:space="preserve"> will spread slower than</w:t>
            </w:r>
            <w:r w:rsidRPr="00CC637A">
              <w:rPr>
                <w:bCs/>
                <w:szCs w:val="21"/>
              </w:rPr>
              <w:t xml:space="preserve"> SARS</w:t>
            </w:r>
            <w:r w:rsidRPr="00CC637A">
              <w:rPr>
                <w:bCs/>
                <w:szCs w:val="21"/>
              </w:rPr>
              <w:t>.</w:t>
            </w:r>
          </w:p>
          <w:p w14:paraId="3676DD7C" w14:textId="77777777" w:rsidR="00CC637A" w:rsidRPr="00CC637A" w:rsidRDefault="00CC637A" w:rsidP="00EC1B7F">
            <w:pPr>
              <w:rPr>
                <w:bCs/>
                <w:szCs w:val="21"/>
              </w:rPr>
            </w:pPr>
          </w:p>
          <w:p w14:paraId="0EB6D83F" w14:textId="17AFD159" w:rsidR="00CC637A" w:rsidRDefault="00CC637A" w:rsidP="00EC1B7F">
            <w:pPr>
              <w:rPr>
                <w:bCs/>
                <w:szCs w:val="21"/>
              </w:rPr>
            </w:pPr>
            <w:r w:rsidRPr="00CC637A">
              <w:rPr>
                <w:rFonts w:hint="eastAsia"/>
                <w:bCs/>
                <w:szCs w:val="21"/>
              </w:rPr>
              <w:t>A</w:t>
            </w:r>
            <w:r w:rsidRPr="00CC637A">
              <w:rPr>
                <w:bCs/>
                <w:szCs w:val="21"/>
              </w:rPr>
              <w:t xml:space="preserve">lso, </w:t>
            </w:r>
            <w:r>
              <w:rPr>
                <w:bCs/>
                <w:szCs w:val="21"/>
              </w:rPr>
              <w:t>with more restriction actions (wearing mask/doing test and contact tracing), the spread will be slower.</w:t>
            </w:r>
          </w:p>
        </w:tc>
      </w:tr>
      <w:tr w:rsidR="00CC637A" w14:paraId="6F5DEFD4" w14:textId="77777777" w:rsidTr="00951D32">
        <w:tc>
          <w:tcPr>
            <w:tcW w:w="5665" w:type="dxa"/>
          </w:tcPr>
          <w:p w14:paraId="6CA842EC" w14:textId="054CF4E1" w:rsidR="00CC637A" w:rsidRDefault="00CC637A" w:rsidP="00EC1B7F">
            <w:pPr>
              <w:rPr>
                <w:bCs/>
                <w:szCs w:val="21"/>
              </w:rPr>
            </w:pPr>
            <w:r>
              <w:rPr>
                <w:bCs/>
                <w:noProof/>
                <w:szCs w:val="21"/>
              </w:rPr>
              <w:drawing>
                <wp:inline distT="0" distB="0" distL="0" distR="0" wp14:anchorId="380B7D39" wp14:editId="04022550">
                  <wp:extent cx="3221227" cy="1521561"/>
                  <wp:effectExtent l="0" t="0" r="0" b="254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43973" cy="1532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11" w:type="dxa"/>
            <w:vMerge/>
          </w:tcPr>
          <w:p w14:paraId="0E1C510C" w14:textId="77777777" w:rsidR="00CC637A" w:rsidRDefault="00CC637A" w:rsidP="00EC1B7F">
            <w:pPr>
              <w:rPr>
                <w:bCs/>
                <w:szCs w:val="21"/>
              </w:rPr>
            </w:pPr>
          </w:p>
        </w:tc>
      </w:tr>
    </w:tbl>
    <w:p w14:paraId="6601177E" w14:textId="6C24B7FE" w:rsidR="00EC1B7F" w:rsidRDefault="00EC1B7F" w:rsidP="00EC1B7F">
      <w:pPr>
        <w:rPr>
          <w:bCs/>
          <w:szCs w:val="21"/>
        </w:rPr>
      </w:pPr>
    </w:p>
    <w:tbl>
      <w:tblPr>
        <w:tblStyle w:val="a7"/>
        <w:tblW w:w="9776" w:type="dxa"/>
        <w:tblLook w:val="04A0" w:firstRow="1" w:lastRow="0" w:firstColumn="1" w:lastColumn="0" w:noHBand="0" w:noVBand="1"/>
      </w:tblPr>
      <w:tblGrid>
        <w:gridCol w:w="4836"/>
        <w:gridCol w:w="4940"/>
      </w:tblGrid>
      <w:tr w:rsidR="00951D32" w14:paraId="0BD988FD" w14:textId="77777777" w:rsidTr="00951D32">
        <w:tc>
          <w:tcPr>
            <w:tcW w:w="9776" w:type="dxa"/>
            <w:gridSpan w:val="2"/>
          </w:tcPr>
          <w:p w14:paraId="46DF9EBD" w14:textId="214BF8C4" w:rsidR="00951D32" w:rsidRDefault="00951D32" w:rsidP="00951D32">
            <w:pPr>
              <w:rPr>
                <w:rFonts w:hint="eastAsia"/>
                <w:bCs/>
                <w:szCs w:val="21"/>
              </w:rPr>
            </w:pPr>
            <w:r>
              <w:rPr>
                <w:bCs/>
                <w:szCs w:val="21"/>
              </w:rPr>
              <w:t xml:space="preserve">Following charts are the infection population and epidemic areas in the same simulation of </w:t>
            </w:r>
            <w:r w:rsidRPr="00C024E8">
              <w:rPr>
                <w:bCs/>
                <w:szCs w:val="21"/>
              </w:rPr>
              <w:t>SARS-CoV-2 and SARS</w:t>
            </w:r>
            <w:r>
              <w:rPr>
                <w:bCs/>
                <w:szCs w:val="21"/>
              </w:rPr>
              <w:t>.</w:t>
            </w:r>
          </w:p>
        </w:tc>
      </w:tr>
      <w:tr w:rsidR="00951D32" w14:paraId="28854E5A" w14:textId="77777777" w:rsidTr="00951D32">
        <w:tc>
          <w:tcPr>
            <w:tcW w:w="4552" w:type="dxa"/>
          </w:tcPr>
          <w:p w14:paraId="3368FA99" w14:textId="4C215EBD" w:rsidR="00951D32" w:rsidRDefault="00951D32" w:rsidP="00951D32">
            <w:pPr>
              <w:rPr>
                <w:rFonts w:hint="eastAsia"/>
                <w:bCs/>
                <w:szCs w:val="21"/>
              </w:rPr>
            </w:pPr>
            <w:r>
              <w:rPr>
                <w:bCs/>
                <w:noProof/>
                <w:szCs w:val="21"/>
              </w:rPr>
              <w:drawing>
                <wp:inline distT="0" distB="0" distL="0" distR="0" wp14:anchorId="373C520D" wp14:editId="272CB285">
                  <wp:extent cx="2908184" cy="2179930"/>
                  <wp:effectExtent l="0" t="0" r="6985" b="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35179" cy="22001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4" w:type="dxa"/>
          </w:tcPr>
          <w:p w14:paraId="5D628B42" w14:textId="34F35808" w:rsidR="00951D32" w:rsidRDefault="00951D32" w:rsidP="00951D32">
            <w:pPr>
              <w:rPr>
                <w:rFonts w:hint="eastAsia"/>
                <w:bCs/>
                <w:szCs w:val="21"/>
              </w:rPr>
            </w:pPr>
            <w:r>
              <w:rPr>
                <w:bCs/>
                <w:noProof/>
                <w:szCs w:val="21"/>
              </w:rPr>
              <w:drawing>
                <wp:inline distT="0" distB="0" distL="0" distR="0" wp14:anchorId="7684F6E1" wp14:editId="0812309B">
                  <wp:extent cx="2999232" cy="2248177"/>
                  <wp:effectExtent l="0" t="0" r="0" b="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78839" cy="23078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51D32" w14:paraId="284F0322" w14:textId="77777777" w:rsidTr="00951D32">
        <w:tc>
          <w:tcPr>
            <w:tcW w:w="4552" w:type="dxa"/>
          </w:tcPr>
          <w:p w14:paraId="1D1B9156" w14:textId="2D64C424" w:rsidR="00951D32" w:rsidRDefault="00951D32" w:rsidP="00951D32">
            <w:pPr>
              <w:rPr>
                <w:rFonts w:hint="eastAsia"/>
                <w:bCs/>
                <w:szCs w:val="21"/>
              </w:rPr>
            </w:pPr>
            <w:r>
              <w:rPr>
                <w:bCs/>
                <w:noProof/>
                <w:szCs w:val="21"/>
              </w:rPr>
              <w:lastRenderedPageBreak/>
              <w:drawing>
                <wp:inline distT="0" distB="0" distL="0" distR="0" wp14:anchorId="0DC575B1" wp14:editId="674F6B48">
                  <wp:extent cx="2926080" cy="2193344"/>
                  <wp:effectExtent l="0" t="0" r="7620" b="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2670" cy="2213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4" w:type="dxa"/>
          </w:tcPr>
          <w:p w14:paraId="45A36463" w14:textId="30359457" w:rsidR="00951D32" w:rsidRDefault="00951D32" w:rsidP="00951D32">
            <w:pPr>
              <w:rPr>
                <w:rFonts w:hint="eastAsia"/>
                <w:bCs/>
                <w:szCs w:val="21"/>
              </w:rPr>
            </w:pPr>
            <w:r>
              <w:rPr>
                <w:bCs/>
                <w:noProof/>
                <w:szCs w:val="21"/>
              </w:rPr>
              <w:drawing>
                <wp:inline distT="0" distB="0" distL="0" distR="0" wp14:anchorId="1288A9D8" wp14:editId="4723A04F">
                  <wp:extent cx="2977286" cy="2231728"/>
                  <wp:effectExtent l="0" t="0" r="0" b="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19047" cy="22630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51D32" w14:paraId="07CC6CCD" w14:textId="77777777" w:rsidTr="00951D32">
        <w:tc>
          <w:tcPr>
            <w:tcW w:w="9776" w:type="dxa"/>
            <w:gridSpan w:val="2"/>
          </w:tcPr>
          <w:p w14:paraId="4DE5E699" w14:textId="5C3AF500" w:rsidR="00951D32" w:rsidRDefault="00951D32" w:rsidP="00951D32">
            <w:pPr>
              <w:rPr>
                <w:rFonts w:hint="eastAsia"/>
                <w:bCs/>
                <w:szCs w:val="21"/>
              </w:rPr>
            </w:pPr>
            <w:r>
              <w:rPr>
                <w:rFonts w:hint="eastAsia"/>
                <w:bCs/>
                <w:szCs w:val="21"/>
              </w:rPr>
              <w:t>T</w:t>
            </w:r>
            <w:r>
              <w:rPr>
                <w:bCs/>
                <w:szCs w:val="21"/>
              </w:rPr>
              <w:t xml:space="preserve">he beginning time to spread of </w:t>
            </w:r>
            <w:r w:rsidRPr="001C2C58">
              <w:rPr>
                <w:bCs/>
                <w:szCs w:val="21"/>
              </w:rPr>
              <w:t>SARS-CoV-2</w:t>
            </w:r>
            <w:r>
              <w:rPr>
                <w:bCs/>
                <w:szCs w:val="21"/>
              </w:rPr>
              <w:t xml:space="preserve"> is earlier than</w:t>
            </w:r>
            <w:r w:rsidRPr="001C2C58">
              <w:rPr>
                <w:bCs/>
                <w:szCs w:val="21"/>
              </w:rPr>
              <w:t xml:space="preserve"> SARS</w:t>
            </w:r>
            <w:r>
              <w:rPr>
                <w:bCs/>
                <w:szCs w:val="21"/>
              </w:rPr>
              <w:t xml:space="preserve">’s, </w:t>
            </w:r>
            <w:r w:rsidRPr="001C2C58">
              <w:rPr>
                <w:bCs/>
                <w:szCs w:val="21"/>
              </w:rPr>
              <w:t>SARS-CoV-2</w:t>
            </w:r>
            <w:r>
              <w:rPr>
                <w:bCs/>
                <w:szCs w:val="21"/>
              </w:rPr>
              <w:t xml:space="preserve">’s total number of infections is larger and </w:t>
            </w:r>
            <w:r w:rsidRPr="001C2C58">
              <w:rPr>
                <w:bCs/>
                <w:szCs w:val="21"/>
              </w:rPr>
              <w:t>SARS-CoV-2</w:t>
            </w:r>
            <w:r>
              <w:rPr>
                <w:bCs/>
                <w:szCs w:val="21"/>
              </w:rPr>
              <w:t>’s epidemic areas are more than SARS’s.</w:t>
            </w:r>
          </w:p>
        </w:tc>
      </w:tr>
    </w:tbl>
    <w:p w14:paraId="557BB3FC" w14:textId="77777777" w:rsidR="00EC1B7F" w:rsidRPr="007E2ED4" w:rsidRDefault="00EC1B7F" w:rsidP="005558D3">
      <w:pPr>
        <w:ind w:left="360"/>
        <w:rPr>
          <w:b/>
          <w:sz w:val="24"/>
          <w:szCs w:val="24"/>
        </w:rPr>
      </w:pPr>
    </w:p>
    <w:p w14:paraId="306B2253" w14:textId="752E2FB6" w:rsidR="00A13BBC" w:rsidRDefault="00A13BBC" w:rsidP="003E0A79">
      <w:pPr>
        <w:pStyle w:val="a3"/>
        <w:numPr>
          <w:ilvl w:val="0"/>
          <w:numId w:val="3"/>
        </w:numPr>
        <w:spacing w:line="0" w:lineRule="atLeast"/>
        <w:rPr>
          <w:b/>
          <w:sz w:val="28"/>
          <w:szCs w:val="28"/>
        </w:rPr>
      </w:pPr>
      <w:r>
        <w:rPr>
          <w:b/>
          <w:sz w:val="28"/>
          <w:szCs w:val="28"/>
        </w:rPr>
        <w:t>Walk Through</w:t>
      </w:r>
    </w:p>
    <w:tbl>
      <w:tblPr>
        <w:tblStyle w:val="a7"/>
        <w:tblW w:w="9861" w:type="dxa"/>
        <w:tblInd w:w="-5" w:type="dxa"/>
        <w:tblLook w:val="04A0" w:firstRow="1" w:lastRow="0" w:firstColumn="1" w:lastColumn="0" w:noHBand="0" w:noVBand="1"/>
      </w:tblPr>
      <w:tblGrid>
        <w:gridCol w:w="4275"/>
        <w:gridCol w:w="5586"/>
      </w:tblGrid>
      <w:tr w:rsidR="001B0AB1" w14:paraId="40D08A44" w14:textId="77777777" w:rsidTr="005A21C9">
        <w:tc>
          <w:tcPr>
            <w:tcW w:w="3544" w:type="dxa"/>
          </w:tcPr>
          <w:p w14:paraId="2EBD0C4C" w14:textId="258D9E9F" w:rsidR="0060589B" w:rsidRPr="00CF7444" w:rsidRDefault="0060589B" w:rsidP="00CF7444">
            <w:pPr>
              <w:pStyle w:val="a3"/>
              <w:numPr>
                <w:ilvl w:val="0"/>
                <w:numId w:val="4"/>
              </w:numPr>
              <w:rPr>
                <w:bCs/>
                <w:szCs w:val="21"/>
              </w:rPr>
            </w:pPr>
            <w:r w:rsidRPr="00CF7444">
              <w:rPr>
                <w:bCs/>
                <w:szCs w:val="21"/>
              </w:rPr>
              <w:t xml:space="preserve">run </w:t>
            </w:r>
            <w:proofErr w:type="spellStart"/>
            <w:r w:rsidRPr="00CF7444">
              <w:rPr>
                <w:b/>
                <w:i/>
                <w:iCs/>
                <w:szCs w:val="21"/>
              </w:rPr>
              <w:t>MainJFrame</w:t>
            </w:r>
            <w:proofErr w:type="spellEnd"/>
            <w:r w:rsidRPr="00CF7444">
              <w:rPr>
                <w:bCs/>
                <w:szCs w:val="21"/>
              </w:rPr>
              <w:t xml:space="preserve"> to get the GUI F</w:t>
            </w:r>
            <w:r w:rsidRPr="00CF7444">
              <w:rPr>
                <w:rFonts w:hint="eastAsia"/>
                <w:bCs/>
                <w:szCs w:val="21"/>
              </w:rPr>
              <w:t>rame</w:t>
            </w:r>
          </w:p>
          <w:p w14:paraId="26BE4424" w14:textId="28D7FC33" w:rsidR="00CF7444" w:rsidRPr="00CF7444" w:rsidRDefault="00CF7444" w:rsidP="0034574B">
            <w:pPr>
              <w:ind w:rightChars="-917" w:right="-1926"/>
              <w:rPr>
                <w:bCs/>
                <w:szCs w:val="21"/>
              </w:rPr>
            </w:pPr>
            <w:r>
              <w:rPr>
                <w:rFonts w:hint="eastAsia"/>
                <w:bCs/>
                <w:szCs w:val="21"/>
              </w:rPr>
              <w:t>（</w:t>
            </w:r>
            <w:proofErr w:type="spellStart"/>
            <w:r>
              <w:rPr>
                <w:rFonts w:hint="eastAsia"/>
                <w:bCs/>
                <w:szCs w:val="21"/>
              </w:rPr>
              <w:t>src</w:t>
            </w:r>
            <w:proofErr w:type="spellEnd"/>
            <w:r>
              <w:rPr>
                <w:bCs/>
                <w:szCs w:val="21"/>
              </w:rPr>
              <w:t>/main/java/</w:t>
            </w:r>
            <w:proofErr w:type="spellStart"/>
            <w:r>
              <w:rPr>
                <w:bCs/>
                <w:szCs w:val="21"/>
              </w:rPr>
              <w:t>UserInterface</w:t>
            </w:r>
            <w:proofErr w:type="spellEnd"/>
            <w:r>
              <w:rPr>
                <w:bCs/>
                <w:szCs w:val="21"/>
              </w:rPr>
              <w:t>/</w:t>
            </w:r>
            <w:proofErr w:type="spellStart"/>
            <w:r>
              <w:rPr>
                <w:bCs/>
                <w:szCs w:val="21"/>
              </w:rPr>
              <w:t>MainJFrame</w:t>
            </w:r>
            <w:proofErr w:type="spellEnd"/>
            <w:r>
              <w:rPr>
                <w:rFonts w:hint="eastAsia"/>
                <w:bCs/>
                <w:szCs w:val="21"/>
              </w:rPr>
              <w:t>）</w:t>
            </w:r>
          </w:p>
        </w:tc>
        <w:tc>
          <w:tcPr>
            <w:tcW w:w="6317" w:type="dxa"/>
          </w:tcPr>
          <w:p w14:paraId="6C48D2EC" w14:textId="4FC6C05C" w:rsidR="0060589B" w:rsidRDefault="00CF7444" w:rsidP="0060589B">
            <w:pPr>
              <w:pStyle w:val="a3"/>
              <w:ind w:left="0"/>
              <w:rPr>
                <w:b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16CE6FDA" wp14:editId="1E1FC0F3">
                  <wp:extent cx="3322265" cy="1569481"/>
                  <wp:effectExtent l="0" t="0" r="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2265" cy="15694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B0AB1" w14:paraId="1C7E5CE3" w14:textId="77777777" w:rsidTr="005A21C9">
        <w:tc>
          <w:tcPr>
            <w:tcW w:w="3544" w:type="dxa"/>
          </w:tcPr>
          <w:p w14:paraId="1B552726" w14:textId="1A7D6982" w:rsidR="0060589B" w:rsidRPr="0060589B" w:rsidRDefault="0060589B" w:rsidP="0060589B">
            <w:pPr>
              <w:rPr>
                <w:bCs/>
                <w:szCs w:val="21"/>
              </w:rPr>
            </w:pPr>
            <w:r w:rsidRPr="0060589B">
              <w:rPr>
                <w:bCs/>
                <w:szCs w:val="21"/>
              </w:rPr>
              <w:t xml:space="preserve">2. Choose </w:t>
            </w:r>
            <w:r w:rsidRPr="0060589B">
              <w:rPr>
                <w:b/>
                <w:i/>
                <w:iCs/>
                <w:szCs w:val="21"/>
              </w:rPr>
              <w:t xml:space="preserve">Single </w:t>
            </w:r>
            <w:proofErr w:type="spellStart"/>
            <w:r w:rsidRPr="0060589B">
              <w:rPr>
                <w:b/>
                <w:i/>
                <w:iCs/>
                <w:szCs w:val="21"/>
              </w:rPr>
              <w:t>Pathegon</w:t>
            </w:r>
            <w:proofErr w:type="spellEnd"/>
            <w:r w:rsidRPr="0060589B">
              <w:rPr>
                <w:b/>
                <w:i/>
                <w:iCs/>
                <w:szCs w:val="21"/>
              </w:rPr>
              <w:t xml:space="preserve"> Simulation</w:t>
            </w:r>
            <w:r w:rsidRPr="0060589B">
              <w:rPr>
                <w:bCs/>
                <w:szCs w:val="21"/>
              </w:rPr>
              <w:t xml:space="preserve"> or </w:t>
            </w:r>
            <w:r w:rsidRPr="0060589B">
              <w:rPr>
                <w:b/>
                <w:i/>
                <w:iCs/>
                <w:szCs w:val="21"/>
              </w:rPr>
              <w:t>Multiple Pathogens Simulation</w:t>
            </w:r>
            <w:r w:rsidRPr="0060589B">
              <w:rPr>
                <w:bCs/>
                <w:szCs w:val="21"/>
              </w:rPr>
              <w:t xml:space="preserve"> to get into simulation mode</w:t>
            </w:r>
          </w:p>
        </w:tc>
        <w:tc>
          <w:tcPr>
            <w:tcW w:w="6317" w:type="dxa"/>
          </w:tcPr>
          <w:p w14:paraId="2CCBAB7B" w14:textId="67AD262F" w:rsidR="00CF7444" w:rsidRDefault="001B0AB1" w:rsidP="0060589B">
            <w:pPr>
              <w:pStyle w:val="a3"/>
              <w:ind w:left="0"/>
              <w:rPr>
                <w:b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34728DFA" wp14:editId="57E691C5">
                  <wp:extent cx="3291840" cy="2351628"/>
                  <wp:effectExtent l="0" t="0" r="3810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7402" cy="23556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B0AB1" w14:paraId="6CA3746C" w14:textId="77777777" w:rsidTr="005A21C9">
        <w:tc>
          <w:tcPr>
            <w:tcW w:w="3544" w:type="dxa"/>
          </w:tcPr>
          <w:p w14:paraId="36BE23B7" w14:textId="3D2F39C1" w:rsidR="0060589B" w:rsidRDefault="0060589B" w:rsidP="0060589B">
            <w:pPr>
              <w:pStyle w:val="a3"/>
              <w:ind w:left="0"/>
              <w:rPr>
                <w:b/>
                <w:sz w:val="28"/>
                <w:szCs w:val="28"/>
              </w:rPr>
            </w:pPr>
            <w:r w:rsidRPr="00771D34">
              <w:rPr>
                <w:bCs/>
                <w:sz w:val="21"/>
                <w:szCs w:val="21"/>
              </w:rPr>
              <w:lastRenderedPageBreak/>
              <w:t xml:space="preserve">3. Enter the </w:t>
            </w:r>
            <w:r w:rsidRPr="00771D34">
              <w:rPr>
                <w:b/>
                <w:i/>
                <w:iCs/>
                <w:sz w:val="21"/>
                <w:szCs w:val="21"/>
              </w:rPr>
              <w:t>Population Density</w:t>
            </w:r>
            <w:r w:rsidRPr="00771D34">
              <w:rPr>
                <w:bCs/>
                <w:sz w:val="21"/>
                <w:szCs w:val="21"/>
              </w:rPr>
              <w:t xml:space="preserve"> textbox with number (better to larger than </w:t>
            </w:r>
            <w:r w:rsidR="006C2FAE">
              <w:rPr>
                <w:bCs/>
                <w:sz w:val="21"/>
                <w:szCs w:val="21"/>
              </w:rPr>
              <w:t>5</w:t>
            </w:r>
            <w:r w:rsidRPr="00771D34">
              <w:rPr>
                <w:bCs/>
                <w:sz w:val="21"/>
                <w:szCs w:val="21"/>
              </w:rPr>
              <w:t>000);</w:t>
            </w:r>
            <w:r w:rsidR="00E127A5" w:rsidRPr="00E127A5">
              <w:rPr>
                <w:bCs/>
                <w:sz w:val="21"/>
                <w:szCs w:val="21"/>
              </w:rPr>
              <w:t xml:space="preserve"> check boxes to set some factors that attribute to the random area to begin spread the virus</w:t>
            </w:r>
            <w:r w:rsidRPr="00771D34">
              <w:rPr>
                <w:bCs/>
                <w:sz w:val="21"/>
                <w:szCs w:val="21"/>
              </w:rPr>
              <w:t xml:space="preserve"> (if</w:t>
            </w:r>
            <w:r>
              <w:rPr>
                <w:b/>
                <w:i/>
                <w:iCs/>
                <w:sz w:val="21"/>
                <w:szCs w:val="21"/>
              </w:rPr>
              <w:t xml:space="preserve"> </w:t>
            </w:r>
            <w:r>
              <w:rPr>
                <w:rFonts w:hint="eastAsia"/>
                <w:b/>
                <w:i/>
                <w:iCs/>
                <w:sz w:val="21"/>
                <w:szCs w:val="21"/>
                <w:lang w:eastAsia="zh-CN"/>
              </w:rPr>
              <w:t>Q</w:t>
            </w:r>
            <w:r w:rsidRPr="00771D34">
              <w:rPr>
                <w:b/>
                <w:i/>
                <w:iCs/>
                <w:sz w:val="21"/>
                <w:szCs w:val="21"/>
              </w:rPr>
              <w:t>uarantine</w:t>
            </w:r>
            <w:r w:rsidRPr="00771D34">
              <w:rPr>
                <w:bCs/>
                <w:sz w:val="21"/>
                <w:szCs w:val="21"/>
              </w:rPr>
              <w:t xml:space="preserve"> is 'yes',</w:t>
            </w:r>
            <w:r>
              <w:rPr>
                <w:bCs/>
                <w:sz w:val="21"/>
                <w:szCs w:val="21"/>
              </w:rPr>
              <w:t xml:space="preserve"> </w:t>
            </w:r>
            <w:r w:rsidRPr="00771D34">
              <w:rPr>
                <w:bCs/>
                <w:sz w:val="21"/>
                <w:szCs w:val="21"/>
              </w:rPr>
              <w:t>the infection will not go outside that origin area)</w:t>
            </w:r>
          </w:p>
        </w:tc>
        <w:tc>
          <w:tcPr>
            <w:tcW w:w="6317" w:type="dxa"/>
          </w:tcPr>
          <w:p w14:paraId="376D069D" w14:textId="0BAD7FA9" w:rsidR="0060589B" w:rsidRDefault="001B0AB1" w:rsidP="0060589B">
            <w:pPr>
              <w:pStyle w:val="a3"/>
              <w:ind w:left="0"/>
              <w:rPr>
                <w:b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1A072381" wp14:editId="357D21A0">
                  <wp:extent cx="3370374" cy="2353586"/>
                  <wp:effectExtent l="0" t="0" r="1905" b="889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6509" cy="23718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B0AB1" w14:paraId="73664E44" w14:textId="77777777" w:rsidTr="005A21C9">
        <w:tc>
          <w:tcPr>
            <w:tcW w:w="3544" w:type="dxa"/>
          </w:tcPr>
          <w:p w14:paraId="55B646B3" w14:textId="3E02DDF3" w:rsidR="0060589B" w:rsidRPr="0060589B" w:rsidRDefault="0060589B" w:rsidP="0060589B">
            <w:pPr>
              <w:rPr>
                <w:bCs/>
                <w:szCs w:val="21"/>
              </w:rPr>
            </w:pPr>
            <w:r w:rsidRPr="0060589B">
              <w:rPr>
                <w:bCs/>
                <w:szCs w:val="21"/>
              </w:rPr>
              <w:t xml:space="preserve">4. Click on </w:t>
            </w:r>
            <w:r w:rsidRPr="0060589B">
              <w:rPr>
                <w:b/>
                <w:i/>
                <w:iCs/>
                <w:szCs w:val="21"/>
              </w:rPr>
              <w:t>Start Simulation</w:t>
            </w:r>
            <w:r w:rsidRPr="0060589B">
              <w:rPr>
                <w:bCs/>
                <w:szCs w:val="21"/>
              </w:rPr>
              <w:t xml:space="preserve"> and there will be a random-selected area as the beginning epidemic area, then canvas will show the progress of simulation</w:t>
            </w:r>
          </w:p>
        </w:tc>
        <w:tc>
          <w:tcPr>
            <w:tcW w:w="6317" w:type="dxa"/>
          </w:tcPr>
          <w:p w14:paraId="6E62ED5D" w14:textId="70FAD0AD" w:rsidR="001B0AB1" w:rsidRDefault="001B0AB1" w:rsidP="0060589B">
            <w:pPr>
              <w:pStyle w:val="a3"/>
              <w:ind w:left="0"/>
              <w:rPr>
                <w:b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61245E67" wp14:editId="798445EA">
                  <wp:extent cx="3395206" cy="2363402"/>
                  <wp:effectExtent l="0" t="0" r="0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7393" cy="2371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CC3176B" w14:textId="5BE8005E" w:rsidR="0060589B" w:rsidRDefault="00CF7444" w:rsidP="0060589B">
            <w:pPr>
              <w:pStyle w:val="a3"/>
              <w:ind w:left="0"/>
              <w:rPr>
                <w:b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6A33B9F7" wp14:editId="0DC50F48">
                  <wp:extent cx="3377993" cy="1940118"/>
                  <wp:effectExtent l="0" t="0" r="0" b="3175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31089" cy="19706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B0AB1" w14:paraId="3548BCD6" w14:textId="77777777" w:rsidTr="005A21C9">
        <w:tc>
          <w:tcPr>
            <w:tcW w:w="3544" w:type="dxa"/>
          </w:tcPr>
          <w:p w14:paraId="36D58435" w14:textId="23FBA081" w:rsidR="0060589B" w:rsidRPr="001B0AB1" w:rsidRDefault="0060589B" w:rsidP="0060589B">
            <w:pPr>
              <w:rPr>
                <w:bCs/>
                <w:szCs w:val="21"/>
              </w:rPr>
            </w:pPr>
            <w:r w:rsidRPr="0060589B">
              <w:rPr>
                <w:bCs/>
                <w:szCs w:val="21"/>
              </w:rPr>
              <w:lastRenderedPageBreak/>
              <w:t xml:space="preserve">5. After the simulation stop, there are several charts to view using </w:t>
            </w:r>
            <w:r w:rsidRPr="0060589B">
              <w:rPr>
                <w:b/>
                <w:i/>
                <w:iCs/>
                <w:szCs w:val="21"/>
              </w:rPr>
              <w:t>See ALL Reports</w:t>
            </w:r>
            <w:r w:rsidRPr="0060589B">
              <w:rPr>
                <w:bCs/>
                <w:szCs w:val="21"/>
              </w:rPr>
              <w:t>, select the time of simulation to see details</w:t>
            </w:r>
            <w:r w:rsidR="0034574B">
              <w:rPr>
                <w:bCs/>
                <w:szCs w:val="21"/>
              </w:rPr>
              <w:t xml:space="preserve"> report</w:t>
            </w:r>
            <w:r w:rsidRPr="0060589B">
              <w:rPr>
                <w:bCs/>
                <w:szCs w:val="21"/>
              </w:rPr>
              <w:t xml:space="preserve"> charts</w:t>
            </w:r>
            <w:r w:rsidR="001B0AB1">
              <w:rPr>
                <w:bCs/>
                <w:szCs w:val="21"/>
              </w:rPr>
              <w:t xml:space="preserve">; Click on the </w:t>
            </w:r>
            <w:r w:rsidR="001B0AB1">
              <w:rPr>
                <w:b/>
                <w:i/>
                <w:iCs/>
                <w:szCs w:val="21"/>
              </w:rPr>
              <w:t>Show in Explorer</w:t>
            </w:r>
            <w:r w:rsidR="001B0AB1">
              <w:rPr>
                <w:bCs/>
                <w:szCs w:val="21"/>
              </w:rPr>
              <w:t xml:space="preserve"> will open the picture in system</w:t>
            </w:r>
          </w:p>
        </w:tc>
        <w:tc>
          <w:tcPr>
            <w:tcW w:w="6317" w:type="dxa"/>
          </w:tcPr>
          <w:p w14:paraId="4C051DA0" w14:textId="77777777" w:rsidR="001B0AB1" w:rsidRDefault="001B0AB1" w:rsidP="0060589B">
            <w:pPr>
              <w:pStyle w:val="a3"/>
              <w:ind w:left="0"/>
              <w:rPr>
                <w:b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55C14687" wp14:editId="60B3A939">
                  <wp:extent cx="3356654" cy="2337683"/>
                  <wp:effectExtent l="0" t="0" r="0" b="5715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64611" cy="2343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7124BD7" w14:textId="77777777" w:rsidR="0060589B" w:rsidRDefault="001B0AB1" w:rsidP="0060589B">
            <w:pPr>
              <w:pStyle w:val="a3"/>
              <w:ind w:left="0"/>
              <w:rPr>
                <w:b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3E9B62A6" wp14:editId="2CBC7E8D">
                  <wp:extent cx="3390817" cy="2353586"/>
                  <wp:effectExtent l="0" t="0" r="635" b="889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2365" cy="23616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83DC8AF" w14:textId="2A266870" w:rsidR="001B0AB1" w:rsidRDefault="001B0AB1" w:rsidP="0060589B">
            <w:pPr>
              <w:pStyle w:val="a3"/>
              <w:ind w:left="0"/>
              <w:rPr>
                <w:b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1E8152B4" wp14:editId="2AD90E47">
                  <wp:extent cx="3399420" cy="2059388"/>
                  <wp:effectExtent l="0" t="0" r="0" b="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2083" cy="20731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B0AB1" w14:paraId="620BA885" w14:textId="77777777" w:rsidTr="005A21C9">
        <w:tc>
          <w:tcPr>
            <w:tcW w:w="3544" w:type="dxa"/>
          </w:tcPr>
          <w:p w14:paraId="428140B9" w14:textId="23805873" w:rsidR="0060589B" w:rsidRDefault="0060589B" w:rsidP="0060589B">
            <w:pPr>
              <w:pStyle w:val="a3"/>
              <w:ind w:left="0"/>
              <w:rPr>
                <w:b/>
                <w:sz w:val="28"/>
                <w:szCs w:val="28"/>
              </w:rPr>
            </w:pPr>
            <w:r w:rsidRPr="0060589B">
              <w:rPr>
                <w:bCs/>
                <w:sz w:val="21"/>
                <w:szCs w:val="21"/>
              </w:rPr>
              <w:lastRenderedPageBreak/>
              <w:t xml:space="preserve">6. </w:t>
            </w:r>
            <w:r w:rsidRPr="0060589B">
              <w:rPr>
                <w:b/>
                <w:i/>
                <w:iCs/>
                <w:sz w:val="21"/>
                <w:szCs w:val="21"/>
              </w:rPr>
              <w:t>Back</w:t>
            </w:r>
            <w:r w:rsidRPr="0060589B">
              <w:rPr>
                <w:bCs/>
                <w:sz w:val="21"/>
                <w:szCs w:val="21"/>
              </w:rPr>
              <w:t xml:space="preserve"> button take back from the report view page to simulation page</w:t>
            </w:r>
          </w:p>
        </w:tc>
        <w:tc>
          <w:tcPr>
            <w:tcW w:w="6317" w:type="dxa"/>
          </w:tcPr>
          <w:p w14:paraId="739CD105" w14:textId="13E44AC2" w:rsidR="0060589B" w:rsidRDefault="0034574B" w:rsidP="0060589B">
            <w:pPr>
              <w:pStyle w:val="a3"/>
              <w:ind w:left="0"/>
              <w:rPr>
                <w:b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3814AF5F" wp14:editId="2918A79C">
                  <wp:extent cx="3409730" cy="2057322"/>
                  <wp:effectExtent l="0" t="0" r="635" b="635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0325" cy="20637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CEB7DF6" w14:textId="77777777" w:rsidR="00F30A3F" w:rsidRDefault="00F30A3F" w:rsidP="00F30A3F">
      <w:pPr>
        <w:pStyle w:val="a3"/>
        <w:ind w:left="420"/>
        <w:rPr>
          <w:b/>
          <w:sz w:val="28"/>
          <w:szCs w:val="28"/>
        </w:rPr>
      </w:pPr>
    </w:p>
    <w:p w14:paraId="0D403DB6" w14:textId="2ECB6B98" w:rsidR="00A13BBC" w:rsidRDefault="00A13BBC" w:rsidP="003E0A79">
      <w:pPr>
        <w:pStyle w:val="a3"/>
        <w:numPr>
          <w:ilvl w:val="0"/>
          <w:numId w:val="3"/>
        </w:numPr>
        <w:spacing w:line="0" w:lineRule="atLeast"/>
        <w:rPr>
          <w:b/>
          <w:sz w:val="28"/>
          <w:szCs w:val="28"/>
        </w:rPr>
      </w:pPr>
      <w:r>
        <w:rPr>
          <w:b/>
          <w:sz w:val="28"/>
          <w:szCs w:val="28"/>
        </w:rPr>
        <w:t>S</w:t>
      </w:r>
      <w:r>
        <w:rPr>
          <w:rFonts w:hint="eastAsia"/>
          <w:b/>
          <w:sz w:val="28"/>
          <w:szCs w:val="28"/>
        </w:rPr>
        <w:t>creen</w:t>
      </w:r>
      <w:r>
        <w:rPr>
          <w:b/>
          <w:sz w:val="28"/>
          <w:szCs w:val="28"/>
        </w:rPr>
        <w:t xml:space="preserve">shot of </w:t>
      </w:r>
      <w:r w:rsidRPr="007268ED">
        <w:rPr>
          <w:b/>
          <w:sz w:val="28"/>
          <w:szCs w:val="28"/>
        </w:rPr>
        <w:t>Unit test passing</w:t>
      </w:r>
    </w:p>
    <w:p w14:paraId="30192FAF" w14:textId="5358276E" w:rsidR="0060589B" w:rsidRDefault="0060589B" w:rsidP="00FD4E61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4CA45A00" wp14:editId="42BA02DE">
            <wp:extent cx="5725160" cy="3164840"/>
            <wp:effectExtent l="0" t="0" r="889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16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ED8871" w14:textId="77777777" w:rsidR="00F30A3F" w:rsidRPr="0060589B" w:rsidRDefault="00F30A3F" w:rsidP="00FD4E61">
      <w:pPr>
        <w:rPr>
          <w:b/>
          <w:sz w:val="28"/>
          <w:szCs w:val="28"/>
        </w:rPr>
      </w:pPr>
    </w:p>
    <w:p w14:paraId="73C30A68" w14:textId="11123C6B" w:rsidR="00A13BBC" w:rsidRDefault="00A13BBC" w:rsidP="003E0A79">
      <w:pPr>
        <w:pStyle w:val="a3"/>
        <w:numPr>
          <w:ilvl w:val="0"/>
          <w:numId w:val="3"/>
        </w:numPr>
        <w:spacing w:line="0" w:lineRule="atLeast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Refere</w:t>
      </w:r>
      <w:r>
        <w:rPr>
          <w:b/>
          <w:sz w:val="28"/>
          <w:szCs w:val="28"/>
        </w:rPr>
        <w:t>nce</w:t>
      </w:r>
    </w:p>
    <w:p w14:paraId="03A47C96" w14:textId="3930FEF6" w:rsidR="00A13BBC" w:rsidRPr="003E0A79" w:rsidRDefault="003E0A79" w:rsidP="003E0A79">
      <w:pPr>
        <w:pStyle w:val="a3"/>
        <w:ind w:left="0"/>
        <w:rPr>
          <w:bCs/>
          <w:sz w:val="20"/>
          <w:szCs w:val="20"/>
        </w:rPr>
      </w:pPr>
      <w:hyperlink r:id="rId27" w:history="1">
        <w:r w:rsidR="00771D34" w:rsidRPr="003E0A79">
          <w:rPr>
            <w:rStyle w:val="a5"/>
            <w:bCs/>
            <w:sz w:val="20"/>
            <w:szCs w:val="20"/>
          </w:rPr>
          <w:t>https://www.upsbatterycenter.com/blog/super-spreading-and-k-factors-of-dispersion/</w:t>
        </w:r>
      </w:hyperlink>
    </w:p>
    <w:p w14:paraId="042E4B02" w14:textId="4B3A1ABB" w:rsidR="00771D34" w:rsidRPr="003E0A79" w:rsidRDefault="003E0A79" w:rsidP="003E0A79">
      <w:pPr>
        <w:pStyle w:val="a3"/>
        <w:ind w:left="0"/>
        <w:rPr>
          <w:bCs/>
          <w:sz w:val="20"/>
          <w:szCs w:val="20"/>
        </w:rPr>
      </w:pPr>
      <w:hyperlink r:id="rId28" w:history="1">
        <w:r w:rsidR="00771D34" w:rsidRPr="003E0A79">
          <w:rPr>
            <w:rStyle w:val="a5"/>
            <w:bCs/>
            <w:sz w:val="20"/>
            <w:szCs w:val="20"/>
          </w:rPr>
          <w:t>https://en.wikipedia.org/wiki/Basic_reproduction_number</w:t>
        </w:r>
      </w:hyperlink>
    </w:p>
    <w:p w14:paraId="07F96CC3" w14:textId="36B3D56C" w:rsidR="00771D34" w:rsidRPr="003E0A79" w:rsidRDefault="003E0A79" w:rsidP="003E0A79">
      <w:pPr>
        <w:pStyle w:val="a3"/>
        <w:ind w:left="0"/>
        <w:rPr>
          <w:bCs/>
          <w:sz w:val="20"/>
          <w:szCs w:val="20"/>
        </w:rPr>
      </w:pPr>
      <w:hyperlink r:id="rId29" w:history="1">
        <w:r w:rsidR="00771D34" w:rsidRPr="003E0A79">
          <w:rPr>
            <w:rStyle w:val="a5"/>
            <w:bCs/>
            <w:sz w:val="20"/>
            <w:szCs w:val="20"/>
          </w:rPr>
          <w:t>https://www.sciencefocus.com/news/the-k-factor-nevermind-r-heres-the-number-we-need-to-understand/</w:t>
        </w:r>
      </w:hyperlink>
    </w:p>
    <w:p w14:paraId="041333F5" w14:textId="3905D8D2" w:rsidR="00771D34" w:rsidRPr="003E0A79" w:rsidRDefault="003E0A79" w:rsidP="003E0A79">
      <w:pPr>
        <w:pStyle w:val="a3"/>
        <w:ind w:left="0"/>
        <w:rPr>
          <w:bCs/>
          <w:sz w:val="20"/>
          <w:szCs w:val="20"/>
        </w:rPr>
      </w:pPr>
      <w:hyperlink r:id="rId30" w:history="1">
        <w:r w:rsidR="00771D34" w:rsidRPr="003E0A79">
          <w:rPr>
            <w:rStyle w:val="a5"/>
            <w:bCs/>
            <w:sz w:val="20"/>
            <w:szCs w:val="20"/>
          </w:rPr>
          <w:t>https://www.upsbatterycenter.com/blog/super-spreading-and-k-factors-of-dispersion/</w:t>
        </w:r>
      </w:hyperlink>
    </w:p>
    <w:p w14:paraId="6CB174E6" w14:textId="3B3E05D6" w:rsidR="00771D34" w:rsidRPr="003E0A79" w:rsidRDefault="003E0A79" w:rsidP="003E0A79">
      <w:pPr>
        <w:pStyle w:val="a3"/>
        <w:ind w:left="0"/>
        <w:rPr>
          <w:rFonts w:hint="eastAsia"/>
          <w:bCs/>
          <w:sz w:val="20"/>
          <w:szCs w:val="20"/>
        </w:rPr>
      </w:pPr>
      <w:hyperlink r:id="rId31" w:history="1">
        <w:r w:rsidR="00771D34" w:rsidRPr="003E0A79">
          <w:rPr>
            <w:rStyle w:val="a5"/>
            <w:bCs/>
            <w:sz w:val="20"/>
            <w:szCs w:val="20"/>
          </w:rPr>
          <w:t>https://www.who.int/news/item/23-01-2020-statement-on-the-meeting-of-the-international-health-regulations-(2005)-emergency-committee-regarding-the-outbreak-of-novel-coronavirus-(2019-ncov)</w:t>
        </w:r>
      </w:hyperlink>
    </w:p>
    <w:sectPr w:rsidR="00771D34" w:rsidRPr="003E0A79" w:rsidSect="00A13BBC">
      <w:pgSz w:w="11906" w:h="16838"/>
      <w:pgMar w:top="1797" w:right="1440" w:bottom="1797" w:left="144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9B903F4"/>
    <w:multiLevelType w:val="hybridMultilevel"/>
    <w:tmpl w:val="8550E3E8"/>
    <w:lvl w:ilvl="0" w:tplc="CC9C2BEC">
      <w:start w:val="5"/>
      <w:numFmt w:val="bullet"/>
      <w:lvlText w:val="-"/>
      <w:lvlJc w:val="left"/>
      <w:pPr>
        <w:ind w:left="720" w:hanging="360"/>
      </w:pPr>
      <w:rPr>
        <w:rFonts w:ascii="等线" w:eastAsia="等线" w:hAnsi="等线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1" w15:restartNumberingAfterBreak="0">
    <w:nsid w:val="26D8759D"/>
    <w:multiLevelType w:val="hybridMultilevel"/>
    <w:tmpl w:val="CFA689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10715D4"/>
    <w:multiLevelType w:val="hybridMultilevel"/>
    <w:tmpl w:val="43DEF842"/>
    <w:lvl w:ilvl="0" w:tplc="04090001">
      <w:start w:val="1"/>
      <w:numFmt w:val="bullet"/>
      <w:lvlText w:val=""/>
      <w:lvlJc w:val="left"/>
      <w:pPr>
        <w:ind w:left="420" w:hanging="42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840" w:hanging="42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42C65592"/>
    <w:multiLevelType w:val="hybridMultilevel"/>
    <w:tmpl w:val="627A395C"/>
    <w:lvl w:ilvl="0" w:tplc="B6A201F4">
      <w:start w:val="1"/>
      <w:numFmt w:val="bullet"/>
      <w:lvlText w:val="-"/>
      <w:lvlJc w:val="left"/>
      <w:pPr>
        <w:ind w:left="360" w:hanging="360"/>
      </w:pPr>
      <w:rPr>
        <w:rFonts w:ascii="等线" w:eastAsia="等线" w:hAnsi="等线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450A5112"/>
    <w:multiLevelType w:val="hybridMultilevel"/>
    <w:tmpl w:val="0142B92A"/>
    <w:lvl w:ilvl="0" w:tplc="41BAD95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6A18694C"/>
    <w:multiLevelType w:val="hybridMultilevel"/>
    <w:tmpl w:val="8CF06E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"/>
  </w:num>
  <w:num w:numId="3">
    <w:abstractNumId w:val="2"/>
  </w:num>
  <w:num w:numId="4">
    <w:abstractNumId w:val="4"/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doNotDisplayPageBoundaries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6CD1"/>
    <w:rsid w:val="0000390D"/>
    <w:rsid w:val="000177A9"/>
    <w:rsid w:val="000B39DD"/>
    <w:rsid w:val="001B0AB1"/>
    <w:rsid w:val="001C2C58"/>
    <w:rsid w:val="001E2114"/>
    <w:rsid w:val="00201F5B"/>
    <w:rsid w:val="00227F4F"/>
    <w:rsid w:val="00262FF9"/>
    <w:rsid w:val="002A67B2"/>
    <w:rsid w:val="0034574B"/>
    <w:rsid w:val="003C3BFD"/>
    <w:rsid w:val="003C605D"/>
    <w:rsid w:val="003C7318"/>
    <w:rsid w:val="003E0A79"/>
    <w:rsid w:val="004A4145"/>
    <w:rsid w:val="00507B0D"/>
    <w:rsid w:val="00543998"/>
    <w:rsid w:val="005558D3"/>
    <w:rsid w:val="005A21C9"/>
    <w:rsid w:val="0060589B"/>
    <w:rsid w:val="006C2FAE"/>
    <w:rsid w:val="006E6ABB"/>
    <w:rsid w:val="00700A1F"/>
    <w:rsid w:val="00700EB9"/>
    <w:rsid w:val="00771D34"/>
    <w:rsid w:val="007B2772"/>
    <w:rsid w:val="007C6CD1"/>
    <w:rsid w:val="007D0502"/>
    <w:rsid w:val="007E2ED4"/>
    <w:rsid w:val="008102DA"/>
    <w:rsid w:val="0083420D"/>
    <w:rsid w:val="008B39BD"/>
    <w:rsid w:val="00951D32"/>
    <w:rsid w:val="00973E0A"/>
    <w:rsid w:val="00987B70"/>
    <w:rsid w:val="00A13BBC"/>
    <w:rsid w:val="00A14FD8"/>
    <w:rsid w:val="00A72FFF"/>
    <w:rsid w:val="00A92FFC"/>
    <w:rsid w:val="00AB3DC4"/>
    <w:rsid w:val="00B232E8"/>
    <w:rsid w:val="00B242FF"/>
    <w:rsid w:val="00B60E52"/>
    <w:rsid w:val="00B7384E"/>
    <w:rsid w:val="00B96133"/>
    <w:rsid w:val="00BC4B01"/>
    <w:rsid w:val="00BF7786"/>
    <w:rsid w:val="00C024E8"/>
    <w:rsid w:val="00C34B78"/>
    <w:rsid w:val="00CA1992"/>
    <w:rsid w:val="00CC637A"/>
    <w:rsid w:val="00CF7444"/>
    <w:rsid w:val="00DB1C34"/>
    <w:rsid w:val="00E127A5"/>
    <w:rsid w:val="00E26D91"/>
    <w:rsid w:val="00E53EF4"/>
    <w:rsid w:val="00EC1B7F"/>
    <w:rsid w:val="00F01AB0"/>
    <w:rsid w:val="00F17489"/>
    <w:rsid w:val="00F30A3F"/>
    <w:rsid w:val="00F632DB"/>
    <w:rsid w:val="00FD4E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F59F72"/>
  <w15:chartTrackingRefBased/>
  <w15:docId w15:val="{458E3B77-FD45-4211-89EF-D1D1A176CF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13BBC"/>
    <w:pPr>
      <w:widowControl/>
      <w:spacing w:after="160" w:line="259" w:lineRule="auto"/>
      <w:ind w:left="720"/>
      <w:contextualSpacing/>
      <w:jc w:val="left"/>
    </w:pPr>
    <w:rPr>
      <w:kern w:val="0"/>
      <w:sz w:val="22"/>
      <w:lang w:eastAsia="en-US"/>
    </w:rPr>
  </w:style>
  <w:style w:type="character" w:styleId="a4">
    <w:name w:val="Strong"/>
    <w:basedOn w:val="a0"/>
    <w:uiPriority w:val="22"/>
    <w:qFormat/>
    <w:rsid w:val="00A13BBC"/>
    <w:rPr>
      <w:b/>
      <w:bCs/>
    </w:rPr>
  </w:style>
  <w:style w:type="character" w:customStyle="1" w:styleId="apple-converted-space">
    <w:name w:val="apple-converted-space"/>
    <w:basedOn w:val="a0"/>
    <w:rsid w:val="00A13BBC"/>
  </w:style>
  <w:style w:type="character" w:styleId="a5">
    <w:name w:val="Hyperlink"/>
    <w:basedOn w:val="a0"/>
    <w:uiPriority w:val="99"/>
    <w:unhideWhenUsed/>
    <w:rsid w:val="00A13BBC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771D34"/>
    <w:rPr>
      <w:color w:val="605E5C"/>
      <w:shd w:val="clear" w:color="auto" w:fill="E1DFDD"/>
    </w:rPr>
  </w:style>
  <w:style w:type="table" w:styleId="a7">
    <w:name w:val="Table Grid"/>
    <w:basedOn w:val="a1"/>
    <w:uiPriority w:val="39"/>
    <w:rsid w:val="0060589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514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19162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398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93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37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058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71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44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png"/><Relationship Id="rId29" Type="http://schemas.openxmlformats.org/officeDocument/2006/relationships/hyperlink" Target="https://www.sciencefocus.com/news/the-k-factor-nevermind-r-heres-the-number-we-need-to-understand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9.png"/><Relationship Id="rId28" Type="http://schemas.openxmlformats.org/officeDocument/2006/relationships/hyperlink" Target="https://en.wikipedia.org/wiki/Basic_reproduction_number" TargetMode="External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31" Type="http://schemas.openxmlformats.org/officeDocument/2006/relationships/hyperlink" Target="https://www.who.int/news/item/23-01-2020-statement-on-the-meeting-of-the-international-health-regulations-(2005)-emergency-committee-regarding-the-outbreak-of-novel-coronavirus-(2019-ncov)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png"/><Relationship Id="rId27" Type="http://schemas.openxmlformats.org/officeDocument/2006/relationships/hyperlink" Target="https://www.upsbatterycenter.com/blog/super-spreading-and-k-factors-of-dispersion/" TargetMode="External"/><Relationship Id="rId30" Type="http://schemas.openxmlformats.org/officeDocument/2006/relationships/hyperlink" Target="https://www.upsbatterycenter.com/blog/super-spreading-and-k-factors-of-dispersion/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201</TotalTime>
  <Pages>8</Pages>
  <Words>723</Words>
  <Characters>4123</Characters>
  <Application>Microsoft Office Word</Application>
  <DocSecurity>0</DocSecurity>
  <Lines>34</Lines>
  <Paragraphs>9</Paragraphs>
  <ScaleCrop>false</ScaleCrop>
  <Company/>
  <LinksUpToDate>false</LinksUpToDate>
  <CharactersWithSpaces>4837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Yue Fang</dc:creator>
  <cp:keywords/>
  <dc:description/>
  <cp:lastModifiedBy>Yue Fang</cp:lastModifiedBy>
  <cp:revision>56</cp:revision>
  <dcterms:created xsi:type="dcterms:W3CDTF">2020-12-10T08:39:00Z</dcterms:created>
  <dcterms:modified xsi:type="dcterms:W3CDTF">2020-12-10T14:00:00Z</dcterms:modified>
</cp:coreProperties>
</file>