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bookmarkStart w:id="0" w:name="_Toc7506583"/>
      <w:bookmarkEnd w:id="0"/>
      <w:r>
        <w:t>项目名称：</w:t>
      </w:r>
      <w:r>
        <w:rPr>
          <w:rFonts w:hint="eastAsia"/>
          <w:lang w:val="en-US" w:eastAsia="zh-CN"/>
        </w:rPr>
        <w:t>python成都租房信息分析</w:t>
      </w:r>
      <w:r>
        <w:t>设计与实现</w:t>
      </w:r>
      <w:bookmarkStart w:id="11" w:name="_GoBack"/>
      <w:bookmarkEnd w:id="11"/>
    </w:p>
    <w:p>
      <w:pPr>
        <w:pStyle w:val="3"/>
        <w:bidi w:val="0"/>
      </w:pPr>
      <w:bookmarkStart w:id="1" w:name="_Toc7506584"/>
      <w:bookmarkEnd w:id="1"/>
      <w:r>
        <w:t>1．项目简介</w:t>
      </w:r>
    </w:p>
    <w:p>
      <w:pPr>
        <w:pStyle w:val="4"/>
        <w:numPr>
          <w:ilvl w:val="1"/>
          <w:numId w:val="1"/>
        </w:numPr>
        <w:bidi w:val="0"/>
      </w:pPr>
      <w:r>
        <w:t>立项的背景和意义</w:t>
      </w:r>
    </w:p>
    <w:p>
      <w:pPr>
        <w:ind w:firstLine="420" w:firstLineChars="0"/>
        <w:jc w:val="left"/>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现在很多的年轻人</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、大学毕业生</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都喜欢搬到大城市里去生活，希望能够自己在大城市中能够有一套属于自己的房子，能够在大城市有一个一个温馨的小家，但是很多的人却被那个高昂的房价的给堵在了门外，因为这房价实在是太高了，尤其是北上广的房价实在是让人只能仰望的存在，根本就买不起，所以说随着时间的推移，现在很多的年轻人都选择租房而不是买房，因为租房同样是住，买房也同样住</w:t>
      </w:r>
      <w:r>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t>。</w:t>
      </w:r>
    </w:p>
    <w:p>
      <w:pPr>
        <w:bidi w:val="0"/>
        <w:ind w:firstLine="420"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随着租房市场的高涨，</w:t>
      </w:r>
      <w:r>
        <w:rPr>
          <w:rFonts w:hint="eastAsia" w:ascii="微软雅黑" w:hAnsi="微软雅黑" w:eastAsia="微软雅黑" w:cs="微软雅黑"/>
          <w:color w:val="000000" w:themeColor="text1"/>
          <w:sz w:val="24"/>
          <w:szCs w:val="24"/>
          <w14:textFill>
            <w14:solidFill>
              <w14:schemeClr w14:val="tx1"/>
            </w14:solidFill>
          </w14:textFill>
        </w:rPr>
        <w:t>近年来北京、上海、广州、深圳、天津、武汉、重庆、南京、杭州和成都十大城市租金环比均有所上涨。然而现在大城市的租金究竟有多高？我以目前市场占有率最高的房屋中介公司为目标，来获取所在地成都这座大城市的租房信息并简单分析。</w:t>
      </w:r>
    </w:p>
    <w:p>
      <w:pPr>
        <w:bidi w:val="0"/>
        <w:ind w:firstLine="480"/>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同时随着租房的火热，各类房租中介</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与APP</w:t>
      </w:r>
      <w:r>
        <w:rPr>
          <w:rFonts w:hint="eastAsia" w:ascii="微软雅黑" w:hAnsi="微软雅黑" w:eastAsia="微软雅黑" w:cs="微软雅黑"/>
          <w:color w:val="000000" w:themeColor="text1"/>
          <w:sz w:val="24"/>
          <w:szCs w:val="24"/>
          <w14:textFill>
            <w14:solidFill>
              <w14:schemeClr w14:val="tx1"/>
            </w14:solidFill>
          </w14:textFill>
        </w:rPr>
        <w:t>鱼龙混杂，让大量租房者获取不到关键</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有效</w:t>
      </w:r>
      <w:r>
        <w:rPr>
          <w:rFonts w:hint="eastAsia" w:ascii="微软雅黑" w:hAnsi="微软雅黑" w:eastAsia="微软雅黑" w:cs="微软雅黑"/>
          <w:color w:val="000000" w:themeColor="text1"/>
          <w:sz w:val="24"/>
          <w:szCs w:val="24"/>
          <w14:textFill>
            <w14:solidFill>
              <w14:schemeClr w14:val="tx1"/>
            </w14:solidFill>
          </w14:textFill>
        </w:rPr>
        <w:t>信息，于是</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我准备</w:t>
      </w:r>
      <w:r>
        <w:rPr>
          <w:rFonts w:hint="eastAsia" w:ascii="微软雅黑" w:hAnsi="微软雅黑" w:eastAsia="微软雅黑" w:cs="微软雅黑"/>
          <w:color w:val="000000" w:themeColor="text1"/>
          <w:sz w:val="24"/>
          <w:szCs w:val="24"/>
          <w14:textFill>
            <w14:solidFill>
              <w14:schemeClr w14:val="tx1"/>
            </w14:solidFill>
          </w14:textFill>
        </w:rPr>
        <w:t>简单利用高德地图的开发API加载爬取下来的数据，让房源展示在地图上。</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这样不仅能最直观的感受房源分布，同时能最直观的感受房源与工作地点的交通通行方式与通行时间。</w:t>
      </w:r>
    </w:p>
    <w:p>
      <w:pPr>
        <w:bidi w:val="0"/>
        <w:ind w:firstLine="480"/>
        <w:rPr>
          <w:rFonts w:hint="default" w:ascii="微软雅黑" w:hAnsi="微软雅黑" w:eastAsia="微软雅黑" w:cs="微软雅黑"/>
          <w:sz w:val="24"/>
          <w:szCs w:val="24"/>
          <w:lang w:val="en-US" w:eastAsia="zh-CN"/>
        </w:rPr>
      </w:pPr>
    </w:p>
    <w:p>
      <w:pPr>
        <w:bidi w:val="0"/>
      </w:pPr>
    </w:p>
    <w:p>
      <w:pPr>
        <w:pStyle w:val="4"/>
        <w:numPr>
          <w:ilvl w:val="1"/>
          <w:numId w:val="1"/>
        </w:numPr>
        <w:bidi w:val="0"/>
      </w:pPr>
      <w:r>
        <w:t>项目功能需求</w:t>
      </w:r>
    </w:p>
    <w:p>
      <w:pPr>
        <w:numPr>
          <w:ilvl w:val="0"/>
          <w:numId w:val="2"/>
        </w:numP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.使用</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BeautifulSoup4</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爬取链家成都租房信息，并存储成csv格式文件。</w:t>
      </w:r>
    </w:p>
    <w:p>
      <w:pPr>
        <w:numPr>
          <w:ilvl w:val="0"/>
          <w:numId w:val="2"/>
        </w:numP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.使用</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pandas</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处理数据，使用</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matplotlib</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做数据可视化，展示成都各个区平均房租，成都各个区平均每平米房租单价，成都各个区平均房租面积。</w:t>
      </w:r>
    </w:p>
    <w:p>
      <w:pPr>
        <w:numPr>
          <w:ilvl w:val="0"/>
          <w:numId w:val="2"/>
        </w:numP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使用线性回归分析面积、所属区与价钱的关系。</w:t>
      </w:r>
    </w:p>
    <w:p>
      <w:pPr>
        <w:numPr>
          <w:ilvl w:val="0"/>
          <w:numId w:val="2"/>
        </w:numP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利用高德地图开发API加载成都市房源，展示在html页面上。</w:t>
      </w:r>
    </w:p>
    <w:p>
      <w:pPr>
        <w:pStyle w:val="3"/>
        <w:bidi w:val="0"/>
      </w:pPr>
      <w:bookmarkStart w:id="2" w:name="_Toc7506585"/>
      <w:bookmarkEnd w:id="2"/>
      <w:r>
        <w:t>2 实验简介</w:t>
      </w:r>
    </w:p>
    <w:p>
      <w:pPr>
        <w:pStyle w:val="4"/>
        <w:bidi w:val="0"/>
        <w:rPr>
          <w:rFonts w:hint="default" w:eastAsiaTheme="minorEastAsia"/>
          <w:lang w:val="en-US" w:eastAsia="zh-CN"/>
        </w:rPr>
      </w:pPr>
      <w:bookmarkStart w:id="3" w:name="_2.1实验内容与知识点"/>
      <w:r>
        <w:t>2.1实验内容</w:t>
      </w:r>
      <w:r>
        <w:rPr>
          <w:rFonts w:hint="eastAsia"/>
          <w:lang w:val="en-US" w:eastAsia="zh-CN"/>
        </w:rPr>
        <w:t>与知识点</w:t>
      </w:r>
    </w:p>
    <w:bookmarkEnd w:id="3"/>
    <w:p>
      <w:pPr>
        <w:pStyle w:val="5"/>
        <w:bidi w:val="0"/>
        <w:rPr>
          <w:rFonts w:hint="default"/>
          <w:lang w:val="en-US" w:eastAsia="zh-CN"/>
        </w:rPr>
      </w:pPr>
      <w:bookmarkStart w:id="4" w:name="_2.1.1爬虫"/>
      <w:r>
        <w:rPr>
          <w:rFonts w:hint="eastAsia"/>
          <w:lang w:val="en-US" w:eastAsia="zh-CN"/>
        </w:rPr>
        <w:t>2.1.1爬虫</w:t>
      </w:r>
    </w:p>
    <w:bookmarkEnd w:id="4"/>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val="0"/>
          <w:bCs/>
          <w:i w:val="0"/>
          <w:caps w:val="0"/>
          <w:color w:val="000000" w:themeColor="text1"/>
          <w:spacing w:val="0"/>
          <w:sz w:val="24"/>
          <w:szCs w:val="24"/>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需要爬取的网页分析</w:t>
      </w:r>
      <w:r>
        <w:rPr>
          <w:rFonts w:hint="eastAsia" w:ascii="微软雅黑" w:hAnsi="微软雅黑" w:eastAsia="微软雅黑" w:cs="微软雅黑"/>
          <w:b w:val="0"/>
          <w:bCs/>
          <w:i w:val="0"/>
          <w:caps w:val="0"/>
          <w:color w:val="000000" w:themeColor="text1"/>
          <w:spacing w:val="0"/>
          <w:sz w:val="24"/>
          <w:szCs w:val="24"/>
          <w:shd w:val="clear" w:fill="FFFFFF"/>
          <w:lang w:val="en-US" w:eastAsia="zh-CN"/>
          <w14:textFill>
            <w14:solidFill>
              <w14:schemeClr w14:val="tx1"/>
            </w14:solidFill>
          </w14:textFill>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微软雅黑" w:hAnsi="微软雅黑" w:eastAsia="微软雅黑" w:cs="微软雅黑"/>
          <w:b w:val="0"/>
          <w:bCs/>
          <w:i w:val="0"/>
          <w:caps w:val="0"/>
          <w:color w:val="000000" w:themeColor="text1"/>
          <w:spacing w:val="0"/>
          <w:sz w:val="24"/>
          <w:szCs w:val="24"/>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爬取的是链家的数据，网页地址:</w:t>
      </w:r>
      <w:r>
        <w:rPr>
          <w:rFonts w:hint="eastAsia" w:ascii="微软雅黑" w:hAnsi="微软雅黑" w:eastAsia="微软雅黑" w:cs="微软雅黑"/>
          <w:b w:val="0"/>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bCs/>
          <w:i w:val="0"/>
          <w:caps w:val="0"/>
          <w:color w:val="000000" w:themeColor="text1"/>
          <w:spacing w:val="0"/>
          <w:sz w:val="24"/>
          <w:szCs w:val="24"/>
          <w:u w:val="none"/>
          <w:shd w:val="clear" w:fill="FFFFFF"/>
          <w14:textFill>
            <w14:solidFill>
              <w14:schemeClr w14:val="tx1"/>
            </w14:solidFill>
          </w14:textFill>
        </w:rPr>
        <w:instrText xml:space="preserve"> HYPERLINK "https://cd.lianjia.com/zufang/jinjiang/" \t "https://blog.csdn.net/qq_40351478/article/details/_blank" </w:instrText>
      </w:r>
      <w:r>
        <w:rPr>
          <w:rFonts w:hint="eastAsia" w:ascii="微软雅黑" w:hAnsi="微软雅黑" w:eastAsia="微软雅黑" w:cs="微软雅黑"/>
          <w:b w:val="0"/>
          <w:bCs/>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eastAsia" w:ascii="微软雅黑" w:hAnsi="微软雅黑" w:eastAsia="微软雅黑" w:cs="微软雅黑"/>
          <w:b w:val="0"/>
          <w:bCs/>
          <w:i w:val="0"/>
          <w:caps w:val="0"/>
          <w:color w:val="000000" w:themeColor="text1"/>
          <w:spacing w:val="0"/>
          <w:sz w:val="24"/>
          <w:szCs w:val="24"/>
          <w:u w:val="none"/>
          <w:shd w:val="clear" w:fill="FFFFFF"/>
          <w14:textFill>
            <w14:solidFill>
              <w14:schemeClr w14:val="tx1"/>
            </w14:solidFill>
          </w14:textFill>
        </w:rPr>
        <w:t>https://cd.lianjia.com/zufang/jinjiang/</w:t>
      </w:r>
      <w:r>
        <w:rPr>
          <w:rFonts w:hint="eastAsia" w:ascii="微软雅黑" w:hAnsi="微软雅黑" w:eastAsia="微软雅黑" w:cs="微软雅黑"/>
          <w:b w:val="0"/>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br w:type="textWrapping"/>
      </w:r>
      <w:r>
        <w:rPr>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先要分析链家如何实现成都市各个区以及页数的拼接：</w:t>
      </w:r>
    </w:p>
    <w:p>
      <w:pPr>
        <w:rPr>
          <w:rFonts w:hint="eastAsia" w:ascii="微软雅黑" w:hAnsi="微软雅黑" w:eastAsia="微软雅黑" w:cs="微软雅黑"/>
          <w:b w:val="0"/>
          <w:bCs/>
          <w:sz w:val="24"/>
          <w:szCs w:val="24"/>
          <w:lang w:val="en-US" w:eastAsia="zh-CN"/>
        </w:rPr>
      </w:pPr>
      <w:r>
        <w:rPr>
          <w:rFonts w:hint="eastAsia" w:ascii="微软雅黑" w:hAnsi="微软雅黑" w:eastAsia="微软雅黑" w:cs="微软雅黑"/>
          <w:b w:val="0"/>
          <w:bCs/>
          <w:sz w:val="24"/>
          <w:szCs w:val="24"/>
        </w:rPr>
        <w:drawing>
          <wp:inline distT="0" distB="0" distL="114300" distR="114300">
            <wp:extent cx="6515735" cy="25781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515735" cy="257810"/>
                    </a:xfrm>
                    <a:prstGeom prst="rect">
                      <a:avLst/>
                    </a:prstGeom>
                    <a:noFill/>
                    <a:ln w="9525">
                      <a:noFill/>
                    </a:ln>
                  </pic:spPr>
                </pic:pic>
              </a:graphicData>
            </a:graphic>
          </wp:inline>
        </w:drawing>
      </w:r>
    </w:p>
    <w:p>
      <w:pPr>
        <w:bidi w:val="0"/>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比如青羊区的第二页，地址是：https://cd.lianjia.com/zufang/qingyang/pg2</w:t>
      </w:r>
    </w:p>
    <w:p>
      <w:pPr>
        <w:bidi w:val="0"/>
        <w:rPr>
          <w:rFonts w:hint="eastAsia" w:ascii="微软雅黑" w:hAnsi="微软雅黑" w:eastAsia="微软雅黑" w:cs="微软雅黑"/>
          <w:b w:val="0"/>
          <w:bCs/>
          <w:sz w:val="24"/>
          <w:szCs w:val="24"/>
          <w:lang w:eastAsia="zh-CN"/>
        </w:rPr>
      </w:pPr>
      <w:r>
        <w:rPr>
          <w:rFonts w:hint="eastAsia" w:ascii="微软雅黑" w:hAnsi="微软雅黑" w:eastAsia="微软雅黑" w:cs="微软雅黑"/>
          <w:b w:val="0"/>
          <w:bCs/>
          <w:sz w:val="24"/>
          <w:szCs w:val="24"/>
        </w:rPr>
        <w:t>也就是说url=https://cd.lianjia.com/zufang+各个区的拼音+页数</w:t>
      </w:r>
      <w:r>
        <w:rPr>
          <w:rFonts w:hint="eastAsia" w:ascii="微软雅黑" w:hAnsi="微软雅黑" w:eastAsia="微软雅黑" w:cs="微软雅黑"/>
          <w:b w:val="0"/>
          <w:bCs/>
          <w:sz w:val="24"/>
          <w:szCs w:val="24"/>
          <w:lang w:eastAsia="zh-CN"/>
        </w:rPr>
        <w:t>。</w:t>
      </w:r>
    </w:p>
    <w:p>
      <w:pPr>
        <w:bidi w:val="0"/>
        <w:ind w:firstLine="420" w:firstLineChars="0"/>
        <w:rPr>
          <w:rFonts w:hint="eastAsia" w:ascii="微软雅黑" w:hAnsi="微软雅黑" w:eastAsia="微软雅黑" w:cs="微软雅黑"/>
          <w:b w:val="0"/>
          <w:bCs/>
          <w:sz w:val="24"/>
          <w:szCs w:val="24"/>
          <w:lang w:eastAsia="zh-CN"/>
        </w:rPr>
      </w:pPr>
      <w:r>
        <w:rPr>
          <w:rFonts w:hint="eastAsia" w:ascii="微软雅黑" w:hAnsi="微软雅黑" w:eastAsia="微软雅黑" w:cs="微软雅黑"/>
          <w:b w:val="0"/>
          <w:bCs/>
          <w:sz w:val="24"/>
          <w:szCs w:val="24"/>
        </w:rPr>
        <w:t>分析网页发现我们要爬取的数据都在class="content__list–item"的div中，我们可以先获取所有class="content__list–item"的div在，依次遍历获取每个div中的数据</w:t>
      </w:r>
      <w:r>
        <w:rPr>
          <w:rFonts w:hint="eastAsia" w:ascii="微软雅黑" w:hAnsi="微软雅黑" w:eastAsia="微软雅黑" w:cs="微软雅黑"/>
          <w:b w:val="0"/>
          <w:bCs/>
          <w:sz w:val="24"/>
          <w:szCs w:val="24"/>
          <w:lang w:eastAsia="zh-CN"/>
        </w:rPr>
        <w:t>。</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258435" cy="3489325"/>
            <wp:effectExtent l="0" t="0" r="1460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58435" cy="3489325"/>
                    </a:xfrm>
                    <a:prstGeom prst="rect">
                      <a:avLst/>
                    </a:prstGeom>
                    <a:noFill/>
                    <a:ln w="9525">
                      <a:noFill/>
                    </a:ln>
                  </pic:spPr>
                </pic:pic>
              </a:graphicData>
            </a:graphic>
          </wp:inline>
        </w:drawing>
      </w:r>
    </w:p>
    <w:p>
      <w:pPr>
        <w:bidi w:val="0"/>
        <w:rPr>
          <w:rFonts w:ascii="宋体" w:hAnsi="宋体" w:eastAsia="宋体" w:cs="宋体"/>
          <w:sz w:val="24"/>
          <w:szCs w:val="24"/>
        </w:rPr>
      </w:pPr>
    </w:p>
    <w:p>
      <w:pPr>
        <w:bidi w:val="0"/>
        <w:ind w:left="2940" w:leftChars="0" w:firstLine="420" w:firstLineChars="0"/>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图1</w:t>
      </w:r>
    </w:p>
    <w:p>
      <w:pPr>
        <w:bidi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爬虫使用的是bs4,简单来说bs4的使用：</w:t>
      </w:r>
    </w:p>
    <w:p>
      <w:pPr>
        <w:bidi w:val="0"/>
        <w:jc w:val="left"/>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第一步：导入from bs4 import BeautifulSoup 这个模块</w:t>
      </w:r>
      <w:r>
        <w:rPr>
          <w:rFonts w:hint="eastAsia" w:ascii="微软雅黑" w:hAnsi="微软雅黑" w:eastAsia="微软雅黑" w:cs="微软雅黑"/>
          <w:sz w:val="24"/>
          <w:szCs w:val="24"/>
          <w:lang w:eastAsia="zh-CN"/>
        </w:rPr>
        <w:t>。</w:t>
      </w:r>
    </w:p>
    <w:p>
      <w:pPr>
        <w:bidi w:val="0"/>
        <w:jc w:val="left"/>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t xml:space="preserve"> from bs4 import BeautifulSoup</w:t>
      </w:r>
    </w:p>
    <w:p>
      <w:pPr>
        <w:bidi w:val="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第二步：创建 Beautiful Soup 对象 soup = BeautifulSoup(html) ，至于如何获取headers，按F12，User-Agent便是我们需要的。</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750560" cy="2458085"/>
            <wp:effectExtent l="0" t="0" r="10160" b="1079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750560" cy="2458085"/>
                    </a:xfrm>
                    <a:prstGeom prst="rect">
                      <a:avLst/>
                    </a:prstGeom>
                    <a:noFill/>
                    <a:ln w="9525">
                      <a:noFill/>
                    </a:ln>
                  </pic:spPr>
                </pic:pic>
              </a:graphicData>
            </a:graphic>
          </wp:inline>
        </w:drawing>
      </w:r>
    </w:p>
    <w:p>
      <w:pPr>
        <w:bidi w:val="0"/>
        <w:ind w:left="336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图2</w:t>
      </w:r>
    </w:p>
    <w:p>
      <w:pPr>
        <w:pStyle w:val="4"/>
        <w:bidi w:val="0"/>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t>response=requests.get(url,headers=headers)#,headers=headers</w:t>
      </w:r>
    </w:p>
    <w:p>
      <w:pPr>
        <w:pStyle w:val="4"/>
        <w:bidi w:val="0"/>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t>response.encoding=response.apparent_encoding</w:t>
      </w:r>
    </w:p>
    <w:p>
      <w:pPr>
        <w:pStyle w:val="4"/>
        <w:bidi w:val="0"/>
        <w:rPr>
          <w:rFonts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t>soup=BeautifulSoup(response.text,'html.parser')# BeautifulSoup解析</w:t>
      </w:r>
    </w:p>
    <w:p>
      <w:pPr>
        <w:pStyle w:val="4"/>
        <w:bidi w:val="0"/>
        <w:rPr>
          <w:rFonts w:hint="default" w:ascii="微软雅黑" w:hAnsi="微软雅黑" w:eastAsia="微软雅黑" w:cs="微软雅黑"/>
          <w:b w:val="0"/>
          <w:bCs/>
          <w:i w:val="0"/>
          <w:caps w:val="0"/>
          <w:color w:val="000000" w:themeColor="text1"/>
          <w:spacing w:val="0"/>
          <w:sz w:val="24"/>
          <w:szCs w:val="24"/>
          <w:shd w:val="clear" w:fill="FFFFFF"/>
          <w:lang w:val="en-US" w:eastAsia="zh-CN"/>
          <w14:textFill>
            <w14:solidFill>
              <w14:schemeClr w14:val="tx1"/>
            </w14:solidFill>
          </w14:textFill>
        </w:rPr>
      </w:pPr>
      <w:r>
        <w:rPr>
          <w:rFonts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第三步使用各种选择器解析提取数据</w:t>
      </w:r>
      <w:r>
        <w:rPr>
          <w:rFonts w:hint="eastAsia" w:ascii="微软雅黑" w:hAnsi="微软雅黑" w:eastAsia="微软雅黑" w:cs="微软雅黑"/>
          <w:b w:val="0"/>
          <w:bCs/>
          <w:i w:val="0"/>
          <w:caps w:val="0"/>
          <w:color w:val="000000" w:themeColor="text1"/>
          <w:spacing w:val="0"/>
          <w:sz w:val="24"/>
          <w:szCs w:val="24"/>
          <w:shd w:val="clear" w:fill="FFFFFF"/>
          <w:lang w:eastAsia="zh-CN"/>
          <w14:textFill>
            <w14:solidFill>
              <w14:schemeClr w14:val="tx1"/>
            </w14:solidFill>
          </w14:textFill>
        </w:rPr>
        <w:t>。</w:t>
      </w:r>
      <w:r>
        <w:rPr>
          <w:rFonts w:hint="eastAsia" w:ascii="微软雅黑" w:hAnsi="微软雅黑" w:eastAsia="微软雅黑" w:cs="微软雅黑"/>
          <w:b w:val="0"/>
          <w:bCs/>
          <w:i w:val="0"/>
          <w:caps w:val="0"/>
          <w:color w:val="000000" w:themeColor="text1"/>
          <w:spacing w:val="0"/>
          <w:sz w:val="24"/>
          <w:szCs w:val="24"/>
          <w:shd w:val="clear" w:fill="FFFFFF"/>
          <w:lang w:val="en-US" w:eastAsia="zh-CN"/>
          <w14:textFill>
            <w14:solidFill>
              <w14:schemeClr w14:val="tx1"/>
            </w14:solidFill>
          </w14:textFill>
        </w:rPr>
        <w:t>比如提取div中数据如下。</w:t>
      </w:r>
    </w:p>
    <w:p>
      <w:pPr>
        <w:rPr>
          <w:rFonts w:hint="eastAsia"/>
          <w:lang w:eastAsia="zh-CN"/>
        </w:rPr>
      </w:pPr>
      <w:r>
        <w:rPr>
          <w:rFonts w:hint="eastAsia"/>
          <w:lang w:eastAsia="zh-CN"/>
        </w:rPr>
        <w:t>totaldivlist=soup.find_all("div", attrs={"class","content__list--item"})</w:t>
      </w:r>
    </w:p>
    <w:p>
      <w:pPr>
        <w:rPr>
          <w:rFonts w:hint="eastAsia" w:ascii="微软雅黑" w:hAnsi="微软雅黑" w:eastAsia="微软雅黑" w:cs="微软雅黑"/>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24"/>
          <w:szCs w:val="24"/>
          <w:shd w:val="clear" w:fill="FFFFFF"/>
          <w:lang w:val="en-US" w:eastAsia="zh-CN"/>
          <w14:textFill>
            <w14:solidFill>
              <w14:schemeClr w14:val="tx1"/>
            </w14:solidFill>
          </w14:textFill>
        </w:rPr>
        <w:t>第四步使用csv存储数据。</w:t>
      </w:r>
    </w:p>
    <w:p>
      <w:pP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t>csv_file = open("cdlianjia.csv", "w", newline='')</w:t>
      </w:r>
    </w:p>
    <w:p>
      <w:pP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t>csv_writer = csv.writer(csv_file, delimiter=',')</w:t>
      </w:r>
    </w:p>
    <w:p>
      <w:pP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t>csv_writer.writerow([house_name, house_layout,house_direction, house_area,area, address,price])</w:t>
      </w:r>
    </w:p>
    <w:p>
      <w:pPr>
        <w:pStyle w:val="5"/>
        <w:bidi w:val="0"/>
        <w:rPr>
          <w:rFonts w:hint="eastAsia"/>
          <w:lang w:val="en-US" w:eastAsia="zh-CN"/>
        </w:rPr>
      </w:pPr>
      <w:r>
        <w:rPr>
          <w:rFonts w:hint="eastAsia"/>
          <w:lang w:val="en-US" w:eastAsia="zh-CN"/>
        </w:rPr>
        <w:t>2.1.2数据可视化:</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第1步:使用pandas分别获取成都市各个区房租数据。</w:t>
      </w:r>
    </w:p>
    <w:p>
      <w:pPr>
        <w:pStyle w:val="6"/>
        <w:keepNext w:val="0"/>
        <w:keepLines w:val="0"/>
        <w:widowControl/>
        <w:suppressLineNumbers w:val="0"/>
        <w:shd w:val="clear" w:fill="FFFFFF"/>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i/>
          <w:color w:val="000000" w:themeColor="text1"/>
          <w:sz w:val="18"/>
          <w:szCs w:val="18"/>
          <w:shd w:val="clear" w:fill="FFFFFF"/>
          <w14:textFill>
            <w14:solidFill>
              <w14:schemeClr w14:val="tx1"/>
            </w14:solidFill>
          </w14:textFill>
        </w:rPr>
        <w:t># 获取所属区</w:t>
      </w:r>
      <w:r>
        <w:rPr>
          <w:rFonts w:hint="eastAsia" w:ascii="微软雅黑" w:hAnsi="微软雅黑" w:eastAsia="微软雅黑" w:cs="微软雅黑"/>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color w:val="000000" w:themeColor="text1"/>
          <w:sz w:val="18"/>
          <w:szCs w:val="18"/>
          <w:shd w:val="clear" w:fill="FFFFFF"/>
          <w14:textFill>
            <w14:solidFill>
              <w14:schemeClr w14:val="tx1"/>
            </w14:solidFill>
          </w14:textFill>
        </w:rPr>
        <w:t>areas = list(Date.groupby(</w:t>
      </w:r>
      <w:r>
        <w:rPr>
          <w:rFonts w:hint="eastAsia" w:ascii="微软雅黑" w:hAnsi="微软雅黑" w:eastAsia="微软雅黑" w:cs="微软雅黑"/>
          <w:b/>
          <w:color w:val="000000" w:themeColor="text1"/>
          <w:sz w:val="18"/>
          <w:szCs w:val="18"/>
          <w:shd w:val="clear" w:fill="FFFFFF"/>
          <w14:textFill>
            <w14:solidFill>
              <w14:schemeClr w14:val="tx1"/>
            </w14:solidFill>
          </w14:textFill>
        </w:rPr>
        <w:t>'所属区'</w:t>
      </w:r>
      <w:r>
        <w:rPr>
          <w:rFonts w:hint="eastAsia" w:ascii="微软雅黑" w:hAnsi="微软雅黑" w:eastAsia="微软雅黑" w:cs="微软雅黑"/>
          <w:color w:val="000000" w:themeColor="text1"/>
          <w:sz w:val="18"/>
          <w:szCs w:val="18"/>
          <w:shd w:val="clear" w:fill="FFFFFF"/>
          <w14:textFill>
            <w14:solidFill>
              <w14:schemeClr w14:val="tx1"/>
            </w14:solidFill>
          </w14:textFill>
        </w:rPr>
        <w:t>).size().index)</w:t>
      </w:r>
      <w:r>
        <w:rPr>
          <w:rFonts w:hint="eastAsia" w:ascii="微软雅黑" w:hAnsi="微软雅黑" w:eastAsia="微软雅黑" w:cs="微软雅黑"/>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i/>
          <w:color w:val="000000" w:themeColor="text1"/>
          <w:sz w:val="18"/>
          <w:szCs w:val="18"/>
          <w:shd w:val="clear" w:fill="FFFFFF"/>
          <w14:textFill>
            <w14:solidFill>
              <w14:schemeClr w14:val="tx1"/>
            </w14:solidFill>
          </w14:textFill>
        </w:rPr>
        <w:t>#每个区房租平均价钱</w:t>
      </w:r>
      <w:r>
        <w:rPr>
          <w:rFonts w:hint="eastAsia" w:ascii="微软雅黑" w:hAnsi="微软雅黑" w:eastAsia="微软雅黑" w:cs="微软雅黑"/>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color w:val="000000" w:themeColor="text1"/>
          <w:sz w:val="18"/>
          <w:szCs w:val="18"/>
          <w:shd w:val="clear" w:fill="FFFFFF"/>
          <w14:textFill>
            <w14:solidFill>
              <w14:schemeClr w14:val="tx1"/>
            </w14:solidFill>
          </w14:textFill>
        </w:rPr>
        <w:t>area_mean_price=[]</w:t>
      </w:r>
      <w:r>
        <w:rPr>
          <w:rFonts w:hint="eastAsia" w:ascii="微软雅黑" w:hAnsi="微软雅黑" w:eastAsia="微软雅黑" w:cs="微软雅黑"/>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i/>
          <w:color w:val="000000" w:themeColor="text1"/>
          <w:sz w:val="18"/>
          <w:szCs w:val="18"/>
          <w:shd w:val="clear" w:fill="FFFFFF"/>
          <w14:textFill>
            <w14:solidFill>
              <w14:schemeClr w14:val="tx1"/>
            </w14:solidFill>
          </w14:textFill>
        </w:rPr>
        <w:t>#每个区房屋平均面积</w:t>
      </w:r>
      <w:r>
        <w:rPr>
          <w:rFonts w:hint="eastAsia" w:ascii="微软雅黑" w:hAnsi="微软雅黑" w:eastAsia="微软雅黑" w:cs="微软雅黑"/>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color w:val="000000" w:themeColor="text1"/>
          <w:sz w:val="18"/>
          <w:szCs w:val="18"/>
          <w:shd w:val="clear" w:fill="FFFFFF"/>
          <w14:textFill>
            <w14:solidFill>
              <w14:schemeClr w14:val="tx1"/>
            </w14:solidFill>
          </w14:textFill>
        </w:rPr>
        <w:t>area_mean_house_area=[]</w:t>
      </w:r>
      <w:r>
        <w:rPr>
          <w:rFonts w:hint="eastAsia" w:ascii="微软雅黑" w:hAnsi="微软雅黑" w:eastAsia="微软雅黑" w:cs="微软雅黑"/>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i/>
          <w:color w:val="000000" w:themeColor="text1"/>
          <w:sz w:val="18"/>
          <w:szCs w:val="18"/>
          <w:shd w:val="clear" w:fill="FFFFFF"/>
          <w14:textFill>
            <w14:solidFill>
              <w14:schemeClr w14:val="tx1"/>
            </w14:solidFill>
          </w14:textFill>
        </w:rPr>
        <w:t>#每个区平均每平米房租价钱</w:t>
      </w:r>
      <w:r>
        <w:rPr>
          <w:rFonts w:hint="eastAsia" w:ascii="微软雅黑" w:hAnsi="微软雅黑" w:eastAsia="微软雅黑" w:cs="微软雅黑"/>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color w:val="000000" w:themeColor="text1"/>
          <w:sz w:val="18"/>
          <w:szCs w:val="18"/>
          <w:shd w:val="clear" w:fill="FFFFFF"/>
          <w14:textFill>
            <w14:solidFill>
              <w14:schemeClr w14:val="tx1"/>
            </w14:solidFill>
          </w14:textFill>
        </w:rPr>
        <w:t>area_mean_perhouseareaprice=[]</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第2步:计算成都各个区房租相关数据。</w:t>
      </w:r>
    </w:p>
    <w:p>
      <w:pPr>
        <w:pStyle w:val="6"/>
        <w:keepNext w:val="0"/>
        <w:keepLines w:val="0"/>
        <w:widowControl/>
        <w:suppressLineNumbers w:val="0"/>
        <w:shd w:val="clear" w:fill="FFFFFF"/>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for i in range(len(price_num_total)):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price_num_all=price_num_all+price_num_total[i]</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#当前区房租平均价钱</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price_mean=price_num_all/len(price_num_total)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#存入房租平均价钱</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area_mean_price.append(price_mean)</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第3步:使用matplotlib展示相关数据。</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p>
    <w:p>
      <w:pPr>
        <w:pStyle w:val="5"/>
        <w:bidi w:val="0"/>
        <w:rPr>
          <w:rFonts w:hint="eastAsia"/>
          <w:lang w:val="en-US" w:eastAsia="zh-CN"/>
        </w:rPr>
      </w:pPr>
      <w:r>
        <w:rPr>
          <w:rFonts w:hint="eastAsia"/>
          <w:lang w:val="en-US" w:eastAsia="zh-CN"/>
        </w:rPr>
        <w:t>2.1.3线性回归:</w:t>
      </w:r>
    </w:p>
    <w:p>
      <w:pPr>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pPr>
      <w: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数据集一共有3w数据，每一组观测值对应一个房租情况</w:t>
      </w:r>
      <w:r>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t>。</w:t>
      </w:r>
    </w:p>
    <w:p>
      <w:pP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步骤1:首先使用pandas库导入数据:</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import pandas as pd</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Date = pd.read_csv('csv/completed.csv')</w:t>
      </w:r>
    </w:p>
    <w:p>
      <w:pP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步骤2:由于读入的数据结构是Pandas的数据帧(data frame),而Scikit-learn要求的自变量X是一个特征矩阵，因变量y是一个NumPy向量。因此需要从原先的数据帧中转还数据，代码如下：</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X=Date.loc[:,['面积','所属区']]</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y=Date.loc[:,['价钱']]</w:t>
      </w:r>
    </w:p>
    <w:p>
      <w:pP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步骤3:在这个数据集中，由于有3w个观测值，需要构建训练集与测试集，同样使用Scikit-learn中的model_selection库对数据进行划分，代码如下:</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from sklearn.model_selection import train_test_split</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X_train,X_test,y_train,y_test=train_test_split(X,y,test_size=.9,random_state=0)</w:t>
      </w:r>
    </w:p>
    <w:p>
      <w:pP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上面代码将原数据集的90%划分为训练集，原数据集的10%为测试集。</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步骤4:使用多元回归模型:</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from sklearn.linear_model import LinearRegression</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linreg=LinearRegression()</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model=linreg.fit(X_train,y_train)</w:t>
      </w:r>
    </w:p>
    <w:p>
      <w:pP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步骤5:模型训练结束后，使用该模型进行预测:</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y_pred=linreg.predict(X_test)</w:t>
      </w:r>
    </w:p>
    <w:p>
      <w:pP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步骤6:数据可视化比较测试数据与预测数据的关系,这里为了更方便观察，只使用了少量数据进行画图:</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plt.figure()</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plt.plot(range(len(y_pred[1:130])),y_pred[1:130],'b',label="price_predict")</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plt.plot(range(len(y_pred[1:130])),y_test[1:130],'r',label="price_test")</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plt.legend(loc="upper right")</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plt.show()</w:t>
      </w:r>
    </w:p>
    <w:p>
      <w:pPr>
        <w:rPr>
          <w:rFonts w:hint="eastAsia" w:ascii="微软雅黑" w:hAnsi="微软雅黑" w:eastAsia="微软雅黑" w:cs="微软雅黑"/>
          <w:i w:val="0"/>
          <w:caps w:val="0"/>
          <w:color w:val="4F4F4F"/>
          <w:spacing w:val="0"/>
          <w:sz w:val="19"/>
          <w:szCs w:val="19"/>
          <w:shd w:val="clear" w:fill="FFFFFF"/>
          <w:lang w:val="en-US" w:eastAsia="zh-CN"/>
        </w:rPr>
      </w:pPr>
      <w:r>
        <w:rPr>
          <w:rFonts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最终结果如下: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39945" cy="2261870"/>
            <wp:effectExtent l="0" t="0" r="825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639945" cy="2261870"/>
                    </a:xfrm>
                    <a:prstGeom prst="rect">
                      <a:avLst/>
                    </a:prstGeom>
                    <a:noFill/>
                    <a:ln w="9525">
                      <a:noFill/>
                    </a:ln>
                  </pic:spPr>
                </pic:pic>
              </a:graphicData>
            </a:graphic>
          </wp:inline>
        </w:drawing>
      </w:r>
    </w:p>
    <w:p>
      <w:pPr>
        <w:ind w:left="294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图3</w:t>
      </w:r>
    </w:p>
    <w:p>
      <w:pPr>
        <w:pStyle w:val="5"/>
        <w:bidi w:val="0"/>
        <w:rPr>
          <w:rFonts w:hint="default"/>
          <w:lang w:val="en-US" w:eastAsia="zh-CN"/>
        </w:rPr>
      </w:pPr>
      <w:r>
        <w:rPr>
          <w:rFonts w:hint="eastAsia"/>
          <w:lang w:val="en-US" w:eastAsia="zh-CN"/>
        </w:rPr>
        <w:t>2.1.4随机森林:</w:t>
      </w:r>
      <w:r>
        <w:rPr>
          <w:rFonts w:hint="eastAsia"/>
          <w:lang w:val="en-US" w:eastAsia="zh-CN"/>
        </w:rPr>
        <w:tab/>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步骤1、2、3参考上面线性回归。</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步骤4使用随机森林模型:</w:t>
      </w:r>
    </w:p>
    <w:p>
      <w:pPr>
        <w:pStyle w:val="6"/>
        <w:keepNext w:val="0"/>
        <w:keepLines w:val="0"/>
        <w:widowControl/>
        <w:suppressLineNumbers w:val="0"/>
        <w:shd w:val="clear" w:fill="FFFFFF"/>
        <w:rPr>
          <w:rFonts w:hint="eastAsia" w:ascii="微软雅黑" w:hAnsi="微软雅黑" w:eastAsia="微软雅黑" w:cs="微软雅黑"/>
          <w:b w:val="0"/>
          <w:bCs/>
          <w:color w:val="000000" w:themeColor="text1"/>
          <w:sz w:val="18"/>
          <w:szCs w:val="18"/>
          <w14:textFill>
            <w14:solidFill>
              <w14:schemeClr w14:val="tx1"/>
            </w14:solidFill>
          </w14:textFill>
        </w:rPr>
      </w:pP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try:</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clf = joblib.load('</w:t>
      </w:r>
      <w:r>
        <w:rPr>
          <w:rFonts w:hint="eastAsia" w:ascii="微软雅黑" w:hAnsi="微软雅黑" w:eastAsia="微软雅黑" w:cs="微软雅黑"/>
          <w:b w:val="0"/>
          <w:bCs/>
          <w:color w:val="000000" w:themeColor="text1"/>
          <w:sz w:val="18"/>
          <w:szCs w:val="18"/>
          <w:shd w:val="clear" w:fill="FFFFFF"/>
          <w:lang w:val="en-US" w:eastAsia="zh-CN"/>
          <w14:textFill>
            <w14:solidFill>
              <w14:schemeClr w14:val="tx1"/>
            </w14:solidFill>
          </w14:textFill>
        </w:rPr>
        <w:t>model/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random.h5')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加载API</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except:</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clf = RandomForestClassifier()</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clf.fit(X_train, y_train)</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joblib.dump(clf, "</w:t>
      </w:r>
      <w:r>
        <w:rPr>
          <w:rFonts w:hint="eastAsia" w:ascii="微软雅黑" w:hAnsi="微软雅黑" w:eastAsia="微软雅黑" w:cs="微软雅黑"/>
          <w:b w:val="0"/>
          <w:bCs/>
          <w:color w:val="000000" w:themeColor="text1"/>
          <w:sz w:val="18"/>
          <w:szCs w:val="18"/>
          <w:shd w:val="clear" w:fill="FFFFFF"/>
          <w:lang w:val="en-US" w:eastAsia="zh-CN"/>
          <w14:textFill>
            <w14:solidFill>
              <w14:schemeClr w14:val="tx1"/>
            </w14:solidFill>
          </w14:textFill>
        </w:rPr>
        <w:t>model/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random.h5")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保存</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y_pred2 = clf.predict(X_test)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步骤5、6参考线性回归。</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最终结果如下:</w:t>
      </w:r>
    </w:p>
    <w:p>
      <w:r>
        <w:drawing>
          <wp:inline distT="0" distB="0" distL="114300" distR="114300">
            <wp:extent cx="4939665" cy="2381250"/>
            <wp:effectExtent l="0" t="0" r="13335"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4939665" cy="2381250"/>
                    </a:xfrm>
                    <a:prstGeom prst="rect">
                      <a:avLst/>
                    </a:prstGeom>
                    <a:noFill/>
                    <a:ln>
                      <a:noFill/>
                    </a:ln>
                  </pic:spPr>
                </pic:pic>
              </a:graphicData>
            </a:graphic>
          </wp:inline>
        </w:drawing>
      </w:r>
    </w:p>
    <w:p>
      <w:pPr>
        <w:ind w:left="294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图4</w:t>
      </w:r>
    </w:p>
    <w:p>
      <w:pPr>
        <w:pStyle w:val="5"/>
        <w:bidi w:val="0"/>
        <w:rPr>
          <w:rFonts w:hint="eastAsia" w:eastAsia="黑体"/>
          <w:lang w:val="en-US" w:eastAsia="zh-CN"/>
        </w:rPr>
      </w:pPr>
      <w:r>
        <w:rPr>
          <w:rFonts w:hint="eastAsia"/>
          <w:lang w:val="en-US" w:eastAsia="zh-CN"/>
        </w:rPr>
        <w:t>2.1.5</w:t>
      </w:r>
      <w:r>
        <w:rPr>
          <w:rFonts w:hint="eastAsia"/>
        </w:rPr>
        <w:t>朴素贝叶斯</w:t>
      </w:r>
      <w:r>
        <w:rPr>
          <w:rFonts w:hint="eastAsia"/>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步骤1、2、3参考上面线性回归。</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步骤4使用</w:t>
      </w:r>
      <w:r>
        <w:rPr>
          <w:rFonts w:hint="eastAsia" w:ascii="微软雅黑" w:hAnsi="微软雅黑" w:eastAsia="微软雅黑" w:cs="微软雅黑"/>
          <w:sz w:val="24"/>
          <w:szCs w:val="24"/>
        </w:rPr>
        <w:t>朴素贝叶斯</w:t>
      </w:r>
      <w:r>
        <w:rPr>
          <w:rFonts w:hint="eastAsia" w:ascii="微软雅黑" w:hAnsi="微软雅黑" w:eastAsia="微软雅黑" w:cs="微软雅黑"/>
          <w:sz w:val="24"/>
          <w:szCs w:val="24"/>
          <w:lang w:val="en-US" w:eastAsia="zh-CN"/>
        </w:rPr>
        <w:t>模型:</w:t>
      </w:r>
    </w:p>
    <w:p>
      <w:pPr>
        <w:pStyle w:val="6"/>
        <w:keepNext w:val="0"/>
        <w:keepLines w:val="0"/>
        <w:widowControl/>
        <w:suppressLineNumbers w:val="0"/>
        <w:shd w:val="clear" w:fill="FFFFFF"/>
        <w:rPr>
          <w:rFonts w:hint="eastAsia" w:ascii="微软雅黑" w:hAnsi="微软雅黑" w:eastAsia="微软雅黑" w:cs="微软雅黑"/>
          <w:b w:val="0"/>
          <w:bCs/>
          <w:color w:val="000000" w:themeColor="text1"/>
          <w:sz w:val="18"/>
          <w:szCs w:val="18"/>
          <w14:textFill>
            <w14:solidFill>
              <w14:schemeClr w14:val="tx1"/>
            </w14:solidFill>
          </w14:textFill>
        </w:rPr>
      </w:pP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try:</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mnb = joblib.load('</w:t>
      </w:r>
      <w:r>
        <w:rPr>
          <w:rFonts w:hint="eastAsia" w:ascii="微软雅黑" w:hAnsi="微软雅黑" w:eastAsia="微软雅黑" w:cs="微软雅黑"/>
          <w:b w:val="0"/>
          <w:bCs/>
          <w:color w:val="000000" w:themeColor="text1"/>
          <w:sz w:val="18"/>
          <w:szCs w:val="18"/>
          <w:shd w:val="clear" w:fill="FFFFFF"/>
          <w:lang w:val="en-US" w:eastAsia="zh-CN"/>
          <w14:textFill>
            <w14:solidFill>
              <w14:schemeClr w14:val="tx1"/>
            </w14:solidFill>
          </w14:textFill>
        </w:rPr>
        <w:t>model/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mnb.pkl')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except:</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mnb = MultinomialNB()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使用默认配置初始化朴素贝叶斯</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mnb.fit(X_train,y_train)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利用训练数据对模型参数进行估计</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y_pred3 = mnb.predict(X_test)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对参数进行预测</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步骤5、6参考线性回归。</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最终结果如下:</w:t>
      </w:r>
    </w:p>
    <w:p>
      <w:r>
        <w:drawing>
          <wp:inline distT="0" distB="0" distL="114300" distR="114300">
            <wp:extent cx="6056630" cy="2880995"/>
            <wp:effectExtent l="0" t="0" r="8890"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6056630" cy="2880995"/>
                    </a:xfrm>
                    <a:prstGeom prst="rect">
                      <a:avLst/>
                    </a:prstGeom>
                    <a:noFill/>
                    <a:ln>
                      <a:noFill/>
                    </a:ln>
                  </pic:spPr>
                </pic:pic>
              </a:graphicData>
            </a:graphic>
          </wp:inline>
        </w:drawing>
      </w:r>
    </w:p>
    <w:p>
      <w:pPr>
        <w:ind w:left="4200" w:leftChars="0" w:firstLine="420" w:firstLineChars="0"/>
        <w:rPr>
          <w:rFonts w:hint="default" w:eastAsiaTheme="minorEastAsia"/>
          <w:lang w:val="en-US" w:eastAsia="zh-CN"/>
        </w:rPr>
      </w:pPr>
      <w:r>
        <w:rPr>
          <w:rFonts w:hint="eastAsia" w:ascii="微软雅黑" w:hAnsi="微软雅黑" w:eastAsia="微软雅黑" w:cs="微软雅黑"/>
          <w:sz w:val="24"/>
          <w:szCs w:val="24"/>
          <w:lang w:val="en-US" w:eastAsia="zh-CN"/>
        </w:rPr>
        <w:t>图5</w:t>
      </w:r>
    </w:p>
    <w:p>
      <w:pPr>
        <w:pStyle w:val="5"/>
        <w:bidi w:val="0"/>
        <w:rPr>
          <w:rFonts w:hint="eastAsia"/>
          <w:lang w:val="en-US" w:eastAsia="zh-CN"/>
        </w:rPr>
      </w:pPr>
      <w:r>
        <w:rPr>
          <w:rFonts w:hint="eastAsia"/>
          <w:lang w:val="en-US" w:eastAsia="zh-CN"/>
        </w:rPr>
        <w:t>2.1.6高德地图加载房源:</w:t>
      </w:r>
    </w:p>
    <w:p>
      <w:pPr>
        <w:bidi w:val="0"/>
        <w:jc w:val="left"/>
        <w:rPr>
          <w:rFonts w:hint="eastAsia"/>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步骤1:</w:t>
      </w:r>
      <w:r>
        <w:rPr>
          <w:rFonts w:hint="eastAsia" w:ascii="微软雅黑" w:hAnsi="微软雅黑" w:eastAsia="微软雅黑" w:cs="微软雅黑"/>
          <w:i w:val="0"/>
          <w:caps w:val="0"/>
          <w:color w:val="000000" w:themeColor="text1"/>
          <w:spacing w:val="0"/>
          <w:sz w:val="24"/>
          <w:szCs w:val="24"/>
          <w:shd w:val="clear" w:fill="F9F9F9"/>
          <w14:textFill>
            <w14:solidFill>
              <w14:schemeClr w14:val="tx1"/>
            </w14:solidFill>
          </w14:textFill>
        </w:rPr>
        <w:t> </w:t>
      </w:r>
      <w:r>
        <w:rPr>
          <w:rStyle w:val="12"/>
          <w:rFonts w:hint="eastAsia" w:ascii="微软雅黑" w:hAnsi="微软雅黑" w:eastAsia="微软雅黑" w:cs="微软雅黑"/>
          <w:i w:val="0"/>
          <w:caps w:val="0"/>
          <w:color w:val="000000" w:themeColor="text1"/>
          <w:spacing w:val="0"/>
          <w:sz w:val="24"/>
          <w:szCs w:val="24"/>
          <w:shd w:val="clear" w:fill="F9F9F9"/>
          <w14:textFill>
            <w14:solidFill>
              <w14:schemeClr w14:val="tx1"/>
            </w14:solidFill>
          </w14:textFill>
        </w:rPr>
        <w:t>key</w:t>
      </w:r>
      <w:r>
        <w:rPr>
          <w:rFonts w:hint="eastAsia" w:ascii="微软雅黑" w:hAnsi="微软雅黑" w:eastAsia="微软雅黑" w:cs="微软雅黑"/>
          <w:i w:val="0"/>
          <w:caps w:val="0"/>
          <w:color w:val="000000" w:themeColor="text1"/>
          <w:spacing w:val="0"/>
          <w:sz w:val="24"/>
          <w:szCs w:val="24"/>
          <w:shd w:val="clear" w:fill="F9F9F9"/>
          <w14:textFill>
            <w14:solidFill>
              <w14:schemeClr w14:val="tx1"/>
            </w14:solidFill>
          </w14:textFill>
        </w:rPr>
        <w:t> 这个参数，你</w:t>
      </w:r>
      <w:r>
        <w:rPr>
          <w:rFonts w:hint="eastAsia" w:ascii="微软雅黑" w:hAnsi="微软雅黑" w:eastAsia="微软雅黑" w:cs="微软雅黑"/>
          <w:i w:val="0"/>
          <w:caps w:val="0"/>
          <w:color w:val="000000" w:themeColor="text1"/>
          <w:spacing w:val="0"/>
          <w:sz w:val="24"/>
          <w:szCs w:val="24"/>
          <w:shd w:val="clear" w:fill="F9F9F9"/>
          <w:lang w:val="en-US" w:eastAsia="zh-CN"/>
          <w14:textFill>
            <w14:solidFill>
              <w14:schemeClr w14:val="tx1"/>
            </w14:solidFill>
          </w14:textFill>
        </w:rPr>
        <w:t>需要注册</w:t>
      </w:r>
      <w:r>
        <w:rPr>
          <w:rFonts w:hint="eastAsia" w:ascii="微软雅黑" w:hAnsi="微软雅黑" w:eastAsia="微软雅黑" w:cs="微软雅黑"/>
          <w:i w:val="0"/>
          <w:caps w:val="0"/>
          <w:color w:val="000000" w:themeColor="text1"/>
          <w:spacing w:val="0"/>
          <w:sz w:val="24"/>
          <w:szCs w:val="24"/>
          <w:shd w:val="clear" w:fill="F9F9F9"/>
          <w14:textFill>
            <w14:solidFill>
              <w14:schemeClr w14:val="tx1"/>
            </w14:solidFill>
          </w14:textFill>
        </w:rPr>
        <w:t>注册高德的开发者用户，创建应用才能得到</w:t>
      </w:r>
      <w:r>
        <w:rPr>
          <w:rFonts w:hint="eastAsia" w:ascii="微软雅黑" w:hAnsi="微软雅黑" w:eastAsia="微软雅黑" w:cs="微软雅黑"/>
          <w:i w:val="0"/>
          <w:caps w:val="0"/>
          <w:color w:val="000000" w:themeColor="text1"/>
          <w:spacing w:val="0"/>
          <w:sz w:val="24"/>
          <w:szCs w:val="24"/>
          <w:shd w:val="clear" w:fill="F9F9F9"/>
          <w:lang w:val="en-US" w:eastAsia="zh-CN"/>
          <w14:textFill>
            <w14:solidFill>
              <w14:schemeClr w14:val="tx1"/>
            </w14:solidFill>
          </w14:textFill>
        </w:rPr>
        <w:t>key值，然后在你的项目中导入</w:t>
      </w:r>
      <w:r>
        <w:rPr>
          <w:rFonts w:hint="eastAsia"/>
          <w:lang w:val="en-US" w:eastAsia="zh-CN"/>
        </w:rPr>
        <w:t>：</w:t>
      </w:r>
    </w:p>
    <w:p>
      <w:pPr>
        <w:bidi w:val="0"/>
        <w:jc w:val="left"/>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14:textFill>
            <w14:solidFill>
              <w14:schemeClr w14:val="tx1"/>
            </w14:solidFill>
          </w14:textFill>
        </w:rPr>
        <w:t>&lt;script src="http://webapi.amap.com/maps?v=1.3&amp;</w:t>
      </w:r>
      <w:r>
        <w:rPr>
          <w:rFonts w:hint="eastAsia" w:ascii="微软雅黑" w:hAnsi="微软雅黑" w:eastAsia="微软雅黑" w:cs="微软雅黑"/>
          <w:b/>
          <w:bCs/>
          <w:i w:val="0"/>
          <w:caps w:val="0"/>
          <w:color w:val="000000" w:themeColor="text1"/>
          <w:spacing w:val="0"/>
          <w:sz w:val="18"/>
          <w:szCs w:val="18"/>
          <w14:textFill>
            <w14:solidFill>
              <w14:schemeClr w14:val="tx1"/>
            </w14:solidFill>
          </w14:textFill>
        </w:rPr>
        <w:t>key=22d3816e107f199992666d6412fa0691&amp;plugin</w:t>
      </w:r>
      <w:r>
        <w:rPr>
          <w:rFonts w:hint="eastAsia" w:ascii="微软雅黑" w:hAnsi="微软雅黑" w:eastAsia="微软雅黑" w:cs="微软雅黑"/>
          <w:b w:val="0"/>
          <w:bCs w:val="0"/>
          <w:i w:val="0"/>
          <w:caps w:val="0"/>
          <w:color w:val="000000" w:themeColor="text1"/>
          <w:spacing w:val="0"/>
          <w:sz w:val="18"/>
          <w:szCs w:val="18"/>
          <w14:textFill>
            <w14:solidFill>
              <w14:schemeClr w14:val="tx1"/>
            </w14:solidFill>
          </w14:textFill>
        </w:rPr>
        <w:t>=AMap.ArrivalRange,AMap.Scale,AMap.Geocoder,AMap.Transfer,AMap.Autocomplete</w:t>
      </w:r>
      <w:r>
        <w:rPr>
          <w:rFonts w:hint="eastAsia" w:ascii="微软雅黑" w:hAnsi="微软雅黑" w:eastAsia="微软雅黑" w:cs="微软雅黑"/>
          <w:i w:val="0"/>
          <w:caps w:val="0"/>
          <w:color w:val="000000" w:themeColor="text1"/>
          <w:spacing w:val="0"/>
          <w:sz w:val="18"/>
          <w:szCs w:val="18"/>
          <w14:textFill>
            <w14:solidFill>
              <w14:schemeClr w14:val="tx1"/>
            </w14:solidFill>
          </w14:textFill>
        </w:rPr>
        <w:t>"&gt;&lt;/script&gt;</w:t>
      </w:r>
    </w:p>
    <w:p>
      <w:pPr>
        <w:bidi w:val="0"/>
        <w:jc w:val="left"/>
        <w:rPr>
          <w:rFonts w:ascii="Segoe UI" w:hAnsi="Segoe UI" w:eastAsia="Segoe UI" w:cs="Segoe UI"/>
          <w:i w:val="0"/>
          <w:caps w:val="0"/>
          <w:color w:val="24292E"/>
          <w:spacing w:val="0"/>
          <w:sz w:val="19"/>
          <w:szCs w:val="19"/>
          <w:shd w:val="clear" w:fill="F9F9F9"/>
        </w:rPr>
      </w:pPr>
      <w:r>
        <w:rPr>
          <w:rFonts w:hint="eastAsia" w:ascii="微软雅黑" w:hAnsi="微软雅黑" w:eastAsia="微软雅黑" w:cs="微软雅黑"/>
          <w:i w:val="0"/>
          <w:caps w:val="0"/>
          <w:color w:val="000000" w:themeColor="text1"/>
          <w:spacing w:val="0"/>
          <w:sz w:val="24"/>
          <w:szCs w:val="24"/>
          <w:lang w:val="en-US" w:eastAsia="zh-CN"/>
          <w14:textFill>
            <w14:solidFill>
              <w14:schemeClr w14:val="tx1"/>
            </w14:solidFill>
          </w14:textFill>
        </w:rPr>
        <w:t>步骤2：</w:t>
      </w:r>
      <w:r>
        <w:rPr>
          <w:rFonts w:hint="eastAsia" w:ascii="微软雅黑" w:hAnsi="微软雅黑" w:eastAsia="微软雅黑" w:cs="微软雅黑"/>
          <w:i w:val="0"/>
          <w:caps w:val="0"/>
          <w:color w:val="000000" w:themeColor="text1"/>
          <w:spacing w:val="0"/>
          <w:sz w:val="24"/>
          <w:szCs w:val="24"/>
          <w:shd w:val="clear" w:fill="F9F9F9"/>
          <w14:textFill>
            <w14:solidFill>
              <w14:schemeClr w14:val="tx1"/>
            </w14:solidFill>
          </w14:textFill>
        </w:rPr>
        <w:t>载入编写代码时可能用到的 API 插件</w:t>
      </w:r>
    </w:p>
    <w:p>
      <w:pPr>
        <w:bidi w:val="0"/>
        <w:jc w:val="left"/>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14:textFill>
            <w14:solidFill>
              <w14:schemeClr w14:val="tx1"/>
            </w14:solidFill>
          </w14:textFill>
        </w:rPr>
        <w:t>&lt;script src="http://webapi.amap.com/maps?v=1.3&amp;key=22d3816e107f199992666d6412fa0691&amp;plugin=</w:t>
      </w:r>
      <w:r>
        <w:rPr>
          <w:rFonts w:hint="eastAsia" w:ascii="微软雅黑" w:hAnsi="微软雅黑" w:eastAsia="微软雅黑" w:cs="微软雅黑"/>
          <w:b/>
          <w:bCs/>
          <w:i w:val="0"/>
          <w:caps w:val="0"/>
          <w:color w:val="000000" w:themeColor="text1"/>
          <w:spacing w:val="0"/>
          <w:sz w:val="18"/>
          <w:szCs w:val="18"/>
          <w14:textFill>
            <w14:solidFill>
              <w14:schemeClr w14:val="tx1"/>
            </w14:solidFill>
          </w14:textFill>
        </w:rPr>
        <w:t>AMap.ArrivalRange,AMap.Scale,AMap.Geocoder,AMap.Transfer,AMap.Autocomplete</w:t>
      </w:r>
      <w:r>
        <w:rPr>
          <w:rFonts w:hint="eastAsia" w:ascii="微软雅黑" w:hAnsi="微软雅黑" w:eastAsia="微软雅黑" w:cs="微软雅黑"/>
          <w:i w:val="0"/>
          <w:caps w:val="0"/>
          <w:color w:val="000000" w:themeColor="text1"/>
          <w:spacing w:val="0"/>
          <w:sz w:val="18"/>
          <w:szCs w:val="18"/>
          <w14:textFill>
            <w14:solidFill>
              <w14:schemeClr w14:val="tx1"/>
            </w14:solidFill>
          </w14:textFill>
        </w:rPr>
        <w:t>"&gt;&lt;/script&gt;</w:t>
      </w:r>
    </w:p>
    <w:p>
      <w:pPr>
        <w:bidi w:val="0"/>
        <w:jc w:val="left"/>
        <w:rPr>
          <w:rFonts w:hint="eastAsia" w:ascii="微软雅黑" w:hAnsi="微软雅黑" w:eastAsia="微软雅黑" w:cs="微软雅黑"/>
          <w:i w:val="0"/>
          <w:caps w:val="0"/>
          <w:color w:val="000000" w:themeColor="text1"/>
          <w:spacing w:val="0"/>
          <w:sz w:val="24"/>
          <w:szCs w:val="24"/>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lang w:val="en-US" w:eastAsia="zh-CN"/>
          <w14:textFill>
            <w14:solidFill>
              <w14:schemeClr w14:val="tx1"/>
            </w14:solidFill>
          </w14:textFill>
        </w:rPr>
        <w:t>这些插件包括:</w:t>
      </w:r>
    </w:p>
    <w:p>
      <w:pPr>
        <w:keepNext w:val="0"/>
        <w:keepLines w:val="0"/>
        <w:widowControl/>
        <w:numPr>
          <w:ilvl w:val="0"/>
          <w:numId w:val="0"/>
        </w:numPr>
        <w:suppressLineNumbers w:val="0"/>
        <w:spacing w:before="0" w:beforeAutospacing="1"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2"/>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ArrivalRange</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：公交到达圈</w:t>
      </w:r>
    </w:p>
    <w:p>
      <w:pPr>
        <w:keepNext w:val="0"/>
        <w:keepLines w:val="0"/>
        <w:widowControl/>
        <w:numPr>
          <w:ilvl w:val="0"/>
          <w:numId w:val="0"/>
        </w:numPr>
        <w:suppressLineNumbers w:val="0"/>
        <w:spacing w:before="53" w:beforeAutospacing="0"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2"/>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Scale</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：标尺</w:t>
      </w:r>
    </w:p>
    <w:p>
      <w:pPr>
        <w:keepNext w:val="0"/>
        <w:keepLines w:val="0"/>
        <w:widowControl/>
        <w:numPr>
          <w:ilvl w:val="0"/>
          <w:numId w:val="0"/>
        </w:numPr>
        <w:suppressLineNumbers w:val="0"/>
        <w:spacing w:before="53" w:beforeAutospacing="0"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2"/>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Geocoder</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：正向地理编码（地址-坐标）</w:t>
      </w:r>
    </w:p>
    <w:p>
      <w:pPr>
        <w:keepNext w:val="0"/>
        <w:keepLines w:val="0"/>
        <w:widowControl/>
        <w:numPr>
          <w:ilvl w:val="0"/>
          <w:numId w:val="0"/>
        </w:numPr>
        <w:suppressLineNumbers w:val="0"/>
        <w:spacing w:before="53" w:beforeAutospacing="0"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2"/>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Transfer</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：路径规划</w:t>
      </w:r>
    </w:p>
    <w:p>
      <w:pPr>
        <w:keepNext w:val="0"/>
        <w:keepLines w:val="0"/>
        <w:widowControl/>
        <w:numPr>
          <w:ilvl w:val="0"/>
          <w:numId w:val="0"/>
        </w:numPr>
        <w:suppressLineNumbers w:val="0"/>
        <w:spacing w:before="53" w:beforeAutospacing="0"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2"/>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Autocomplete</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：地址自动补全</w:t>
      </w:r>
    </w:p>
    <w:p>
      <w:pPr>
        <w:keepNext w:val="0"/>
        <w:keepLines w:val="0"/>
        <w:widowControl/>
        <w:numPr>
          <w:ilvl w:val="0"/>
          <w:numId w:val="0"/>
        </w:numPr>
        <w:suppressLineNumbers w:val="0"/>
        <w:spacing w:before="53" w:beforeAutospacing="0" w:after="0" w:afterAutospacing="1"/>
        <w:jc w:val="left"/>
        <w:rPr>
          <w:rFonts w:hint="eastAsia" w:ascii="微软雅黑" w:hAnsi="微软雅黑" w:eastAsia="微软雅黑" w:cs="微软雅黑"/>
          <w:i w:val="0"/>
          <w:caps w:val="0"/>
          <w:color w:val="000000" w:themeColor="text1"/>
          <w:spacing w:val="0"/>
          <w:sz w:val="24"/>
          <w:szCs w:val="24"/>
          <w:shd w:val="clear" w:fill="F9F9F9"/>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9F9F9"/>
          <w:lang w:val="en-US" w:eastAsia="zh-CN"/>
          <w14:textFill>
            <w14:solidFill>
              <w14:schemeClr w14:val="tx1"/>
            </w14:solidFill>
          </w14:textFill>
        </w:rPr>
        <w:t>步骤3:JQUERY读取csv文件</w:t>
      </w:r>
    </w:p>
    <w:p>
      <w:pPr>
        <w:pStyle w:val="6"/>
        <w:keepNext w:val="0"/>
        <w:keepLines w:val="0"/>
        <w:widowControl/>
        <w:suppressLineNumbers w:val="0"/>
        <w:shd w:val="clear" w:fill="FFFFFF"/>
        <w:rPr>
          <w:rFonts w:hint="eastAsia" w:ascii="微软雅黑" w:hAnsi="微软雅黑" w:eastAsia="微软雅黑" w:cs="微软雅黑"/>
          <w:b w:val="0"/>
          <w:bCs w:val="0"/>
          <w:i w:val="0"/>
          <w:caps w:val="0"/>
          <w:color w:val="000000" w:themeColor="text1"/>
          <w:spacing w:val="0"/>
          <w:sz w:val="24"/>
          <w:szCs w:val="24"/>
          <w:shd w:val="clear" w:fill="F9F9F9"/>
          <w:lang w:val="en-US" w:eastAsia="zh-CN"/>
          <w14:textFill>
            <w14:solidFill>
              <w14:schemeClr w14:val="tx1"/>
            </w14:solidFill>
          </w14:textFill>
        </w:rPr>
      </w:pP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//载入房源文件</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function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importRentInfo</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(fileInfo)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var file = fileInfo.files[0].name;</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loadRentLocationByFile</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(file);</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w:t>
      </w:r>
    </w:p>
    <w:p>
      <w:pPr>
        <w:keepNext w:val="0"/>
        <w:keepLines w:val="0"/>
        <w:widowControl/>
        <w:numPr>
          <w:ilvl w:val="0"/>
          <w:numId w:val="0"/>
        </w:numPr>
        <w:suppressLineNumbers w:val="0"/>
        <w:spacing w:before="53" w:beforeAutospacing="0" w:after="0" w:afterAutospacing="1"/>
        <w:jc w:val="left"/>
        <w:rPr>
          <w:rFonts w:hint="default" w:ascii="微软雅黑" w:hAnsi="微软雅黑" w:eastAsia="微软雅黑" w:cs="微软雅黑"/>
          <w:i w:val="0"/>
          <w:caps w:val="0"/>
          <w:color w:val="000000" w:themeColor="text1"/>
          <w:spacing w:val="0"/>
          <w:sz w:val="24"/>
          <w:szCs w:val="24"/>
          <w:shd w:val="clear" w:fill="F9F9F9"/>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9F9F9"/>
          <w:lang w:val="en-US" w:eastAsia="zh-CN"/>
          <w14:textFill>
            <w14:solidFill>
              <w14:schemeClr w14:val="tx1"/>
            </w14:solidFill>
          </w14:textFill>
        </w:rPr>
        <w:t>步骤4:利用高德地图进行各种开发操作，篇幅有限这里只列举了部分全部代码</w:t>
      </w:r>
    </w:p>
    <w:p>
      <w:pPr>
        <w:pStyle w:val="6"/>
        <w:keepNext w:val="0"/>
        <w:keepLines w:val="0"/>
        <w:widowControl/>
        <w:suppressLineNumbers w:val="0"/>
        <w:shd w:val="clear" w:fill="FFFFFF"/>
        <w:rPr>
          <w:rFonts w:hint="eastAsia" w:ascii="微软雅黑" w:hAnsi="微软雅黑" w:eastAsia="微软雅黑" w:cs="微软雅黑"/>
          <w:i w:val="0"/>
          <w:caps w:val="0"/>
          <w:color w:val="000000" w:themeColor="text1"/>
          <w:spacing w:val="0"/>
          <w:sz w:val="24"/>
          <w:szCs w:val="24"/>
          <w:shd w:val="clear" w:fill="F9F9F9"/>
          <w:lang w:val="en-US" w:eastAsia="zh-CN"/>
          <w14:textFill>
            <w14:solidFill>
              <w14:schemeClr w14:val="tx1"/>
            </w14:solidFill>
          </w14:textFill>
        </w:rPr>
      </w:pP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//公交到达圈对象</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arrivalRange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new AMap.ArrivalRange();</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//经度，纬度，时间（用不到），通勤方式（默认是地铁＋公交）</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x</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y</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t</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vehicle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"SUBWAY,BUS";</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//工作地点，工作标记</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workAddress</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workMarker</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//房源标记队列</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rentMarkerArray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//多边形队列，存储公交到达的计算结果</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polygonArray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//路径规划</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amapTransfer</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//信息窗体对象,点击房源点后出现</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infoWindow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new AMap.InfoWindow({</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offset: new AMap.Pixel(0, -30)</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w:t>
      </w:r>
    </w:p>
    <w:p>
      <w:pPr>
        <w:pStyle w:val="4"/>
        <w:bidi w:val="0"/>
      </w:pPr>
      <w:r>
        <w:t>2.</w:t>
      </w:r>
      <w:r>
        <w:rPr>
          <w:rFonts w:hint="eastAsia"/>
          <w:lang w:val="en-US" w:eastAsia="zh-CN"/>
        </w:rPr>
        <w:t>2</w:t>
      </w:r>
      <w:r>
        <w:t xml:space="preserve"> 实验环境及技术路线</w:t>
      </w:r>
    </w:p>
    <w:p>
      <w:pPr>
        <w:bidi w:val="0"/>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实验环境:</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开发语言:Python3.6.5</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开发软件:JetBrains PyCharm 2018.3.5 x64</w:t>
      </w:r>
    </w:p>
    <w:p>
      <w:pPr>
        <w:bidi w:val="0"/>
        <w:rPr>
          <w:rFonts w:hint="eastAsia" w:ascii="微软雅黑" w:hAnsi="微软雅黑" w:eastAsia="微软雅黑" w:cs="微软雅黑"/>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spacing w:before="0" w:beforeAutospacing="1" w:after="0" w:afterAutospacing="1" w:line="240" w:lineRule="auto"/>
        <w:jc w:val="left"/>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技术路线:</w:t>
      </w:r>
    </w:p>
    <w:p>
      <w:pPr>
        <w:keepNext w:val="0"/>
        <w:keepLines w:val="0"/>
        <w:widowControl/>
        <w:numPr>
          <w:ilvl w:val="0"/>
          <w:numId w:val="0"/>
        </w:numPr>
        <w:suppressLineNumbers w:val="0"/>
        <w:spacing w:before="0" w:beforeAutospacing="1" w:after="0" w:afterAutospacing="1" w:line="240" w:lineRule="auto"/>
        <w:jc w:val="left"/>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Python:熟练使用python基础知识。</w:t>
      </w:r>
    </w:p>
    <w:p>
      <w:pPr>
        <w:keepNext w:val="0"/>
        <w:keepLines w:val="0"/>
        <w:widowControl/>
        <w:numPr>
          <w:ilvl w:val="0"/>
          <w:numId w:val="0"/>
        </w:numPr>
        <w:suppressLineNumbers w:val="0"/>
        <w:spacing w:before="0" w:beforeAutospacing="1" w:after="0" w:afterAutospacing="1" w:line="240" w:lineRule="auto"/>
        <w:jc w:val="left"/>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爬虫:requests、BeautifulSoup、csv 等库的简单使用</w:t>
      </w:r>
      <w:r>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数据处理及可视化:matplotlib，pandas，numpy</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等库的使用</w:t>
      </w:r>
      <w:r>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t>。</w:t>
      </w:r>
    </w:p>
    <w:p>
      <w:pPr>
        <w:keepNext w:val="0"/>
        <w:keepLines w:val="0"/>
        <w:widowControl/>
        <w:numPr>
          <w:ilvl w:val="0"/>
          <w:numId w:val="0"/>
        </w:numPr>
        <w:suppressLineNumbers w:val="0"/>
        <w:spacing w:before="0" w:beforeAutospacing="1" w:after="0" w:afterAutospacing="1" w:line="240" w:lineRule="auto"/>
        <w:jc w:val="left"/>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机器学习型:线性回归，随机森林，朴素贝叶斯。</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br w:type="textWrapp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地图显示:</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html,css,</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,jquery</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高德地图API</w:t>
      </w:r>
      <w:r>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t>。</w:t>
      </w:r>
    </w:p>
    <w:p>
      <w:pPr>
        <w:bidi w:val="0"/>
        <w:rPr>
          <w:rFonts w:hint="default"/>
          <w:lang w:val="en-US" w:eastAsia="zh-CN"/>
        </w:rPr>
      </w:pPr>
    </w:p>
    <w:p>
      <w:pPr>
        <w:pStyle w:val="4"/>
        <w:bidi w:val="0"/>
      </w:pPr>
      <w:bookmarkStart w:id="5" w:name="_Toc7506586"/>
      <w:bookmarkEnd w:id="5"/>
      <w:r>
        <w:t>3 实验原理</w:t>
      </w:r>
    </w:p>
    <w:p>
      <w:pPr>
        <w:pStyle w:val="4"/>
        <w:bidi w:val="0"/>
      </w:pPr>
      <w:r>
        <w:t>3.1 算法原理</w:t>
      </w:r>
    </w:p>
    <w:p>
      <w:pPr>
        <w:pStyle w:val="5"/>
        <w:bidi w:val="0"/>
        <w:rPr>
          <w:rFonts w:hint="eastAsia"/>
          <w:lang w:val="en-US" w:eastAsia="zh-CN"/>
        </w:rPr>
      </w:pPr>
      <w:r>
        <w:rPr>
          <w:rFonts w:hint="eastAsia"/>
          <w:lang w:val="en-US" w:eastAsia="zh-CN"/>
        </w:rPr>
        <w:t>3.1.1线性回归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ascii="微软雅黑" w:hAnsi="微软雅黑" w:eastAsia="微软雅黑" w:cs="微软雅黑"/>
          <w:b/>
          <w:bCs w:val="0"/>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bCs w:val="0"/>
          <w:i w:val="0"/>
          <w:caps w:val="0"/>
          <w:color w:val="000000" w:themeColor="text1"/>
          <w:spacing w:val="0"/>
          <w:sz w:val="24"/>
          <w:szCs w:val="24"/>
          <w:shd w:val="clear" w:fill="FFFFFF"/>
          <w14:textFill>
            <w14:solidFill>
              <w14:schemeClr w14:val="tx1"/>
            </w14:solidFill>
          </w14:textFill>
        </w:rPr>
        <w:t>1. 概念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default"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线性回归（Linear Regression）是一种通过属性的线性组合来进行预测的线性模型，其目的是找到一条直线或者一个平面或者更高维的超平面，使得预测值与真实值之间的误</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差最小化。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ascii="宋体" w:hAnsi="宋体" w:eastAsia="宋体" w:cs="宋体"/>
          <w:sz w:val="24"/>
          <w:szCs w:val="24"/>
        </w:rPr>
        <w:drawing>
          <wp:inline distT="0" distB="0" distL="114300" distR="114300">
            <wp:extent cx="1847850" cy="2004695"/>
            <wp:effectExtent l="0" t="0" r="11430" b="698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0"/>
                    <a:stretch>
                      <a:fillRect/>
                    </a:stretch>
                  </pic:blipFill>
                  <pic:spPr>
                    <a:xfrm>
                      <a:off x="0" y="0"/>
                      <a:ext cx="1847850" cy="200469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ascii="微软雅黑" w:hAnsi="微软雅黑" w:eastAsia="微软雅黑" w:cs="微软雅黑"/>
          <w:b/>
          <w:bCs w:val="0"/>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bCs w:val="0"/>
          <w:i w:val="0"/>
          <w:caps w:val="0"/>
          <w:color w:val="000000" w:themeColor="text1"/>
          <w:spacing w:val="0"/>
          <w:sz w:val="24"/>
          <w:szCs w:val="24"/>
          <w:shd w:val="clear" w:fill="FFFFFF"/>
          <w14:textFill>
            <w14:solidFill>
              <w14:schemeClr w14:val="tx1"/>
            </w14:solidFill>
          </w14:textFill>
        </w:rPr>
        <w:t>2. 特点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bCs/>
          <w:color w:val="000000" w:themeColor="text1"/>
          <w:sz w:val="24"/>
          <w:szCs w:val="24"/>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优点：结果具有很好的可解释性（w直观表达了各属性在预测中的重要性），计算熵不复杂。</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bCs/>
          <w:color w:val="000000" w:themeColor="text1"/>
          <w:sz w:val="24"/>
          <w:szCs w:val="24"/>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缺点：对非线性数据拟合不好</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rFonts w:hint="eastAsia" w:ascii="微软雅黑" w:hAnsi="微软雅黑" w:eastAsia="微软雅黑" w:cs="微软雅黑"/>
          <w:b w:val="0"/>
          <w:bCs/>
          <w:color w:val="000000" w:themeColor="text1"/>
          <w:sz w:val="24"/>
          <w:szCs w:val="24"/>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适用数据类型：数值型和标称型数据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bCs w:val="0"/>
          <w:i w:val="0"/>
          <w:caps w:val="0"/>
          <w:color w:val="000000" w:themeColor="text1"/>
          <w:spacing w:val="0"/>
          <w:sz w:val="24"/>
          <w:szCs w:val="24"/>
          <w14:textFill>
            <w14:solidFill>
              <w14:schemeClr w14:val="tx1"/>
            </w14:solidFill>
          </w14:textFill>
        </w:rPr>
      </w:pPr>
      <w:bookmarkStart w:id="6" w:name="t2"/>
      <w:bookmarkEnd w:id="6"/>
      <w:r>
        <w:rPr>
          <w:rStyle w:val="10"/>
          <w:rFonts w:hint="eastAsia" w:ascii="微软雅黑" w:hAnsi="微软雅黑" w:eastAsia="微软雅黑" w:cs="微软雅黑"/>
          <w:b/>
          <w:bCs w:val="0"/>
          <w:i w:val="0"/>
          <w:caps w:val="0"/>
          <w:color w:val="000000" w:themeColor="text1"/>
          <w:spacing w:val="0"/>
          <w:sz w:val="24"/>
          <w:szCs w:val="24"/>
          <w:shd w:val="clear" w:fill="FFFFFF"/>
          <w14:textFill>
            <w14:solidFill>
              <w14:schemeClr w14:val="tx1"/>
            </w14:solidFill>
          </w14:textFill>
        </w:rPr>
        <w:t>3. 原理与推导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i w:val="0"/>
          <w:caps w:val="0"/>
          <w:color w:val="000000" w:themeColor="text1"/>
          <w:spacing w:val="0"/>
          <w:sz w:val="24"/>
          <w:szCs w:val="24"/>
          <w:shd w:val="clear" w:fill="FFFFFF"/>
          <w14:textFill>
            <w14:solidFill>
              <w14:schemeClr w14:val="tx1"/>
            </w14:solidFill>
          </w14:textFill>
        </w:rPr>
        <w:t>1. </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给定数据集</w:t>
      </w: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1228725" cy="200025"/>
            <wp:effectExtent l="0" t="0" r="5715" b="1333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1"/>
                    <a:stretch>
                      <a:fillRect/>
                    </a:stretch>
                  </pic:blipFill>
                  <pic:spPr>
                    <a:xfrm>
                      <a:off x="0" y="0"/>
                      <a:ext cx="1228725" cy="200025"/>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其中</w:t>
      </w: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1581150" cy="171450"/>
            <wp:effectExtent l="0" t="0" r="3810" b="1143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2"/>
                    <a:stretch>
                      <a:fillRect/>
                    </a:stretch>
                  </pic:blipFill>
                  <pic:spPr>
                    <a:xfrm>
                      <a:off x="0" y="0"/>
                      <a:ext cx="1581150" cy="17145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476250" cy="152400"/>
            <wp:effectExtent l="0" t="0" r="11430" b="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3"/>
                    <a:stretch>
                      <a:fillRect/>
                    </a:stretch>
                  </pic:blipFill>
                  <pic:spPr>
                    <a:xfrm>
                      <a:off x="0" y="0"/>
                      <a:ext cx="476250" cy="1524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（线性回归的输出空间是整个实数空间）。</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52400" cy="76200"/>
            <wp:effectExtent l="0" t="0" r="0" b="0"/>
            <wp:docPr id="14"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7"/>
                    <pic:cNvPicPr>
                      <a:picLocks noChangeAspect="1"/>
                    </pic:cNvPicPr>
                  </pic:nvPicPr>
                  <pic:blipFill>
                    <a:blip r:embed="rId14"/>
                    <a:stretch>
                      <a:fillRect/>
                    </a:stretch>
                  </pic:blipFill>
                  <pic:spPr>
                    <a:xfrm>
                      <a:off x="0" y="0"/>
                      <a:ext cx="152400" cy="762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是样本数，</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95250" cy="123825"/>
            <wp:effectExtent l="0" t="0" r="11430" b="13335"/>
            <wp:docPr id="13"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8"/>
                    <pic:cNvPicPr>
                      <a:picLocks noChangeAspect="1"/>
                    </pic:cNvPicPr>
                  </pic:nvPicPr>
                  <pic:blipFill>
                    <a:blip r:embed="rId15"/>
                    <a:stretch>
                      <a:fillRect/>
                    </a:stretch>
                  </pic:blipFill>
                  <pic:spPr>
                    <a:xfrm>
                      <a:off x="0" y="0"/>
                      <a:ext cx="95250" cy="123825"/>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是属性维度。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线性回归试图学得：</w:t>
      </w: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1295400" cy="190500"/>
            <wp:effectExtent l="0" t="0" r="0" b="762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6"/>
                    <a:stretch>
                      <a:fillRect/>
                    </a:stretch>
                  </pic:blipFill>
                  <pic:spPr>
                    <a:xfrm>
                      <a:off x="0" y="0"/>
                      <a:ext cx="1295400" cy="1905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（1），使得</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771525" cy="171450"/>
            <wp:effectExtent l="0" t="0" r="5715" b="1143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7"/>
                    <a:stretch>
                      <a:fillRect/>
                    </a:stretch>
                  </pic:blipFill>
                  <pic:spPr>
                    <a:xfrm>
                      <a:off x="0" y="0"/>
                      <a:ext cx="771525" cy="17145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为便于讨论，使</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771525" cy="152400"/>
            <wp:effectExtent l="0" t="0" r="5715" b="0"/>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18"/>
                    <a:stretch>
                      <a:fillRect/>
                    </a:stretch>
                  </pic:blipFill>
                  <pic:spPr>
                    <a:xfrm>
                      <a:off x="0" y="0"/>
                      <a:ext cx="771525" cy="1524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，其中</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476250" cy="142875"/>
            <wp:effectExtent l="0" t="0" r="11430" b="9525"/>
            <wp:docPr id="2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7"/>
                    <pic:cNvPicPr>
                      <a:picLocks noChangeAspect="1"/>
                    </pic:cNvPicPr>
                  </pic:nvPicPr>
                  <pic:blipFill>
                    <a:blip r:embed="rId19"/>
                    <a:stretch>
                      <a:fillRect/>
                    </a:stretch>
                  </pic:blipFill>
                  <pic:spPr>
                    <a:xfrm>
                      <a:off x="0" y="0"/>
                      <a:ext cx="476250" cy="142875"/>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。此时，</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23825" cy="76200"/>
            <wp:effectExtent l="0" t="0" r="13335" b="0"/>
            <wp:docPr id="18"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8"/>
                    <pic:cNvPicPr>
                      <a:picLocks noChangeAspect="1"/>
                    </pic:cNvPicPr>
                  </pic:nvPicPr>
                  <pic:blipFill>
                    <a:blip r:embed="rId20"/>
                    <a:stretch>
                      <a:fillRect/>
                    </a:stretch>
                  </pic:blipFill>
                  <pic:spPr>
                    <a:xfrm>
                      <a:off x="0" y="0"/>
                      <a:ext cx="123825" cy="762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就成为了</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514475" cy="171450"/>
            <wp:effectExtent l="0" t="0" r="9525" b="11430"/>
            <wp:docPr id="17"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9"/>
                    <pic:cNvPicPr>
                      <a:picLocks noChangeAspect="1"/>
                    </pic:cNvPicPr>
                  </pic:nvPicPr>
                  <pic:blipFill>
                    <a:blip r:embed="rId21"/>
                    <a:stretch>
                      <a:fillRect/>
                    </a:stretch>
                  </pic:blipFill>
                  <pic:spPr>
                    <a:xfrm>
                      <a:off x="0" y="0"/>
                      <a:ext cx="1514475" cy="17145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95250" cy="76200"/>
            <wp:effectExtent l="0" t="0" r="11430" b="0"/>
            <wp:docPr id="19"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60"/>
                    <pic:cNvPicPr>
                      <a:picLocks noChangeAspect="1"/>
                    </pic:cNvPicPr>
                  </pic:nvPicPr>
                  <pic:blipFill>
                    <a:blip r:embed="rId22"/>
                    <a:stretch>
                      <a:fillRect/>
                    </a:stretch>
                  </pic:blipFill>
                  <pic:spPr>
                    <a:xfrm>
                      <a:off x="0" y="0"/>
                      <a:ext cx="95250" cy="762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就成为了</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457325" cy="171450"/>
            <wp:effectExtent l="0" t="0" r="5715" b="11430"/>
            <wp:docPr id="20"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61"/>
                    <pic:cNvPicPr>
                      <a:picLocks noChangeAspect="1"/>
                    </pic:cNvPicPr>
                  </pic:nvPicPr>
                  <pic:blipFill>
                    <a:blip r:embed="rId23"/>
                    <a:stretch>
                      <a:fillRect/>
                    </a:stretch>
                  </pic:blipFill>
                  <pic:spPr>
                    <a:xfrm>
                      <a:off x="0" y="0"/>
                      <a:ext cx="1457325" cy="17145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，期望学得的函数为</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000125" cy="190500"/>
            <wp:effectExtent l="0" t="0" r="5715" b="7620"/>
            <wp:docPr id="22"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62"/>
                    <pic:cNvPicPr>
                      <a:picLocks noChangeAspect="1"/>
                    </pic:cNvPicPr>
                  </pic:nvPicPr>
                  <pic:blipFill>
                    <a:blip r:embed="rId24"/>
                    <a:stretch>
                      <a:fillRect/>
                    </a:stretch>
                  </pic:blipFill>
                  <pic:spPr>
                    <a:xfrm>
                      <a:off x="0" y="0"/>
                      <a:ext cx="1000125" cy="1905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i w:val="0"/>
          <w:caps w:val="0"/>
          <w:color w:val="000000" w:themeColor="text1"/>
          <w:spacing w:val="0"/>
          <w:sz w:val="24"/>
          <w:szCs w:val="24"/>
          <w:shd w:val="clear" w:fill="FFFFFF"/>
          <w14:textFill>
            <w14:solidFill>
              <w14:schemeClr w14:val="tx1"/>
            </w14:solidFill>
          </w14:textFill>
        </w:rPr>
        <w:t>2. </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预测值和真实值之间都肯定存在差异</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76200" cy="76200"/>
            <wp:effectExtent l="0" t="0" r="0" b="0"/>
            <wp:docPr id="24"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63"/>
                    <pic:cNvPicPr>
                      <a:picLocks noChangeAspect="1"/>
                    </pic:cNvPicPr>
                  </pic:nvPicPr>
                  <pic:blipFill>
                    <a:blip r:embed="rId25"/>
                    <a:stretch>
                      <a:fillRect/>
                    </a:stretch>
                  </pic:blipFill>
                  <pic:spPr>
                    <a:xfrm>
                      <a:off x="0" y="0"/>
                      <a:ext cx="76200" cy="762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，对于每个样本：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1057275" cy="190500"/>
            <wp:effectExtent l="0" t="0" r="9525" b="762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26"/>
                    <a:stretch>
                      <a:fillRect/>
                    </a:stretch>
                  </pic:blipFill>
                  <pic:spPr>
                    <a:xfrm>
                      <a:off x="0" y="0"/>
                      <a:ext cx="1057275" cy="190500"/>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假设误差</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14300" cy="104775"/>
            <wp:effectExtent l="0" t="0" r="7620" b="1905"/>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27"/>
                    <a:stretch>
                      <a:fillRect/>
                    </a:stretch>
                  </pic:blipFill>
                  <pic:spPr>
                    <a:xfrm>
                      <a:off x="0" y="0"/>
                      <a:ext cx="114300" cy="104775"/>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是独立同分布的，并且服从高斯分布。即：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2057400" cy="438150"/>
            <wp:effectExtent l="0" t="0" r="0" b="3810"/>
            <wp:docPr id="2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6"/>
                    <pic:cNvPicPr>
                      <a:picLocks noChangeAspect="1"/>
                    </pic:cNvPicPr>
                  </pic:nvPicPr>
                  <pic:blipFill>
                    <a:blip r:embed="rId28"/>
                    <a:stretch>
                      <a:fillRect/>
                    </a:stretch>
                  </pic:blipFill>
                  <pic:spPr>
                    <a:xfrm>
                      <a:off x="0" y="0"/>
                      <a:ext cx="2057400" cy="438150"/>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将（2）代入（3）中，得到在已知参数</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23825" cy="76200"/>
            <wp:effectExtent l="0" t="0" r="13335" b="0"/>
            <wp:docPr id="3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6"/>
                    <pic:cNvPicPr>
                      <a:picLocks noChangeAspect="1"/>
                    </pic:cNvPicPr>
                  </pic:nvPicPr>
                  <pic:blipFill>
                    <a:blip r:embed="rId20"/>
                    <a:stretch>
                      <a:fillRect/>
                    </a:stretch>
                  </pic:blipFill>
                  <pic:spPr>
                    <a:xfrm>
                      <a:off x="0" y="0"/>
                      <a:ext cx="123825" cy="762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和数据</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61925" cy="104775"/>
            <wp:effectExtent l="0" t="0" r="5715" b="1905"/>
            <wp:docPr id="29"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57"/>
                    <pic:cNvPicPr>
                      <a:picLocks noChangeAspect="1"/>
                    </pic:cNvPicPr>
                  </pic:nvPicPr>
                  <pic:blipFill>
                    <a:blip r:embed="rId29"/>
                    <a:stretch>
                      <a:fillRect/>
                    </a:stretch>
                  </pic:blipFill>
                  <pic:spPr>
                    <a:xfrm>
                      <a:off x="0" y="0"/>
                      <a:ext cx="161925" cy="104775"/>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的情况下，预测值为</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23825" cy="114300"/>
            <wp:effectExtent l="0" t="0" r="13335" b="7620"/>
            <wp:docPr id="31" name="图片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IMG_258"/>
                    <pic:cNvPicPr>
                      <a:picLocks noChangeAspect="1"/>
                    </pic:cNvPicPr>
                  </pic:nvPicPr>
                  <pic:blipFill>
                    <a:blip r:embed="rId30"/>
                    <a:stretch>
                      <a:fillRect/>
                    </a:stretch>
                  </pic:blipFill>
                  <pic:spPr>
                    <a:xfrm>
                      <a:off x="0" y="0"/>
                      <a:ext cx="123825" cy="1143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的条件概率：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3209925" cy="533400"/>
            <wp:effectExtent l="0" t="0" r="5715" b="0"/>
            <wp:docPr id="32"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56"/>
                    <pic:cNvPicPr>
                      <a:picLocks noChangeAspect="1"/>
                    </pic:cNvPicPr>
                  </pic:nvPicPr>
                  <pic:blipFill>
                    <a:blip r:embed="rId31"/>
                    <a:stretch>
                      <a:fillRect/>
                    </a:stretch>
                  </pic:blipFill>
                  <pic:spPr>
                    <a:xfrm>
                      <a:off x="0" y="0"/>
                      <a:ext cx="3209925" cy="533400"/>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 （4）</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firstLine="419" w:firstLine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Style w:val="10"/>
          <w:rFonts w:hint="eastAsia" w:ascii="微软雅黑" w:hAnsi="微软雅黑" w:eastAsia="微软雅黑" w:cs="微软雅黑"/>
          <w:b/>
          <w:i w:val="0"/>
          <w:caps w:val="0"/>
          <w:color w:val="000000" w:themeColor="text1"/>
          <w:spacing w:val="0"/>
          <w:sz w:val="24"/>
          <w:szCs w:val="24"/>
          <w:shd w:val="clear" w:fill="FFFFFF"/>
          <w:lang w:val="en-US" w:eastAsia="zh-CN"/>
          <w14:textFill>
            <w14:solidFill>
              <w14:schemeClr w14:val="tx1"/>
            </w14:solidFill>
          </w14:textFill>
        </w:rPr>
        <w:t>3.</w:t>
      </w:r>
      <w:r>
        <w:rPr>
          <w:rStyle w:val="10"/>
          <w:rFonts w:hint="eastAsia" w:ascii="微软雅黑" w:hAnsi="微软雅黑" w:eastAsia="微软雅黑" w:cs="微软雅黑"/>
          <w:b/>
          <w:i w:val="0"/>
          <w:caps w:val="0"/>
          <w:color w:val="000000" w:themeColor="text1"/>
          <w:spacing w:val="0"/>
          <w:sz w:val="24"/>
          <w:szCs w:val="24"/>
          <w:shd w:val="clear" w:fill="FFFFFF"/>
          <w14:textFill>
            <w14:solidFill>
              <w14:schemeClr w14:val="tx1"/>
            </w14:solidFill>
          </w14:textFill>
        </w:rPr>
        <w:t> </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将（4）连乘得到在已知参数</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123825" cy="76200"/>
            <wp:effectExtent l="0" t="0" r="13335" b="0"/>
            <wp:docPr id="35"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IMG_256"/>
                    <pic:cNvPicPr>
                      <a:picLocks noChangeAspect="1"/>
                    </pic:cNvPicPr>
                  </pic:nvPicPr>
                  <pic:blipFill>
                    <a:blip r:embed="rId20"/>
                    <a:stretch>
                      <a:fillRect/>
                    </a:stretch>
                  </pic:blipFill>
                  <pic:spPr>
                    <a:xfrm>
                      <a:off x="0" y="0"/>
                      <a:ext cx="123825" cy="762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和数据</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95250" cy="76200"/>
            <wp:effectExtent l="0" t="0" r="11430" b="0"/>
            <wp:docPr id="34"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57"/>
                    <pic:cNvPicPr>
                      <a:picLocks noChangeAspect="1"/>
                    </pic:cNvPicPr>
                  </pic:nvPicPr>
                  <pic:blipFill>
                    <a:blip r:embed="rId22"/>
                    <a:stretch>
                      <a:fillRect/>
                    </a:stretch>
                  </pic:blipFill>
                  <pic:spPr>
                    <a:xfrm>
                      <a:off x="0" y="0"/>
                      <a:ext cx="95250" cy="762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的情况下，预测值为</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85725" cy="114300"/>
            <wp:effectExtent l="0" t="0" r="5715" b="7620"/>
            <wp:docPr id="33" name="图片 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IMG_258"/>
                    <pic:cNvPicPr>
                      <a:picLocks noChangeAspect="1"/>
                    </pic:cNvPicPr>
                  </pic:nvPicPr>
                  <pic:blipFill>
                    <a:blip r:embed="rId32"/>
                    <a:stretch>
                      <a:fillRect/>
                    </a:stretch>
                  </pic:blipFill>
                  <pic:spPr>
                    <a:xfrm>
                      <a:off x="0" y="0"/>
                      <a:ext cx="85725" cy="1143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的条件概率，这个条件概率在数值上等于，likelihood（w|x,y），也就是在已知现有数据的条件下，w是真正参数的概率，即似然函数（5）：</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firstLine="419" w:firstLine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4295775" cy="533400"/>
            <wp:effectExtent l="0" t="0" r="1905" b="0"/>
            <wp:docPr id="3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6"/>
                    <pic:cNvPicPr>
                      <a:picLocks noChangeAspect="1"/>
                    </pic:cNvPicPr>
                  </pic:nvPicPr>
                  <pic:blipFill>
                    <a:blip r:embed="rId33"/>
                    <a:stretch>
                      <a:fillRect/>
                    </a:stretch>
                  </pic:blipFill>
                  <pic:spPr>
                    <a:xfrm>
                      <a:off x="0" y="0"/>
                      <a:ext cx="4295775" cy="5334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b w:val="0"/>
          <w:bCs/>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为什么要引入似然函数：为了根据样本估计参数值。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b w:val="0"/>
          <w:bCs/>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为什么要对似然函数进行log变换：由于乘法难解，通过对数可以将乘法转换为加法，简化计算。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对数似然函数：</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3324225" cy="2066925"/>
            <wp:effectExtent l="0" t="0" r="13335" b="5715"/>
            <wp:docPr id="37"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descr="IMG_256"/>
                    <pic:cNvPicPr>
                      <a:picLocks noChangeAspect="1"/>
                    </pic:cNvPicPr>
                  </pic:nvPicPr>
                  <pic:blipFill>
                    <a:blip r:embed="rId34"/>
                    <a:stretch>
                      <a:fillRect/>
                    </a:stretch>
                  </pic:blipFill>
                  <pic:spPr>
                    <a:xfrm>
                      <a:off x="0" y="0"/>
                      <a:ext cx="3324225" cy="2066925"/>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（6）</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得到目标函数：</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4086225" cy="1743075"/>
            <wp:effectExtent l="0" t="0" r="13335" b="9525"/>
            <wp:docPr id="38"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descr="IMG_256"/>
                    <pic:cNvPicPr>
                      <a:picLocks noChangeAspect="1"/>
                    </pic:cNvPicPr>
                  </pic:nvPicPr>
                  <pic:blipFill>
                    <a:blip r:embed="rId35"/>
                    <a:stretch>
                      <a:fillRect/>
                    </a:stretch>
                  </pic:blipFill>
                  <pic:spPr>
                    <a:xfrm>
                      <a:off x="0" y="0"/>
                      <a:ext cx="4086225" cy="1743075"/>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（7）（最小二乘法）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b w:val="0"/>
          <w:bCs/>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为什么要让目标函数越小越好：似然函数表示样本成为真实的概率，似然函数越大越好，也就是目标函数</w:t>
      </w:r>
      <w:r>
        <w:rPr>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drawing>
          <wp:inline distT="0" distB="0" distL="114300" distR="114300">
            <wp:extent cx="381000" cy="171450"/>
            <wp:effectExtent l="0" t="0" r="0" b="11430"/>
            <wp:docPr id="39"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IMG_256"/>
                    <pic:cNvPicPr>
                      <a:picLocks noChangeAspect="1"/>
                    </pic:cNvPicPr>
                  </pic:nvPicPr>
                  <pic:blipFill>
                    <a:blip r:embed="rId36"/>
                    <a:stretch>
                      <a:fillRect/>
                    </a:stretch>
                  </pic:blipFill>
                  <pic:spPr>
                    <a:xfrm>
                      <a:off x="0" y="0"/>
                      <a:ext cx="381000" cy="171450"/>
                    </a:xfrm>
                    <a:prstGeom prst="rect">
                      <a:avLst/>
                    </a:prstGeom>
                    <a:noFill/>
                    <a:ln w="9525">
                      <a:noFill/>
                    </a:ln>
                  </pic:spPr>
                </pic:pic>
              </a:graphicData>
            </a:graphic>
          </wp:inline>
        </w:drawing>
      </w:r>
      <w:r>
        <w:rPr>
          <w:rStyle w:val="10"/>
          <w:rFonts w:hint="eastAsia" w:ascii="微软雅黑" w:hAnsi="微软雅黑" w:eastAsia="微软雅黑" w:cs="微软雅黑"/>
          <w:b w:val="0"/>
          <w:bCs/>
          <w:i w:val="0"/>
          <w:caps w:val="0"/>
          <w:color w:val="000000" w:themeColor="text1"/>
          <w:spacing w:val="0"/>
          <w:sz w:val="24"/>
          <w:szCs w:val="24"/>
          <w:shd w:val="clear" w:fill="FFFFFF"/>
          <w14:textFill>
            <w14:solidFill>
              <w14:schemeClr w14:val="tx1"/>
            </w14:solidFill>
          </w14:textFill>
        </w:rPr>
        <w:t>越小越好。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i w:val="0"/>
          <w:caps w:val="0"/>
          <w:color w:val="000000" w:themeColor="text1"/>
          <w:spacing w:val="0"/>
          <w:sz w:val="24"/>
          <w:szCs w:val="24"/>
          <w:shd w:val="clear" w:fill="FFFFFF"/>
          <w14:textFill>
            <w14:solidFill>
              <w14:schemeClr w14:val="tx1"/>
            </w14:solidFill>
          </w14:textFill>
        </w:rPr>
        <w:t>4. </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目标函数是凸函数，只要找到一阶导数为0的位置，就找到了最优解。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因此求偏导：</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2790825" cy="1238250"/>
            <wp:effectExtent l="0" t="0" r="13335" b="11430"/>
            <wp:docPr id="40"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descr="IMG_256"/>
                    <pic:cNvPicPr>
                      <a:picLocks noChangeAspect="1"/>
                    </pic:cNvPicPr>
                  </pic:nvPicPr>
                  <pic:blipFill>
                    <a:blip r:embed="rId37"/>
                    <a:stretch>
                      <a:fillRect/>
                    </a:stretch>
                  </pic:blipFill>
                  <pic:spPr>
                    <a:xfrm>
                      <a:off x="0" y="0"/>
                      <a:ext cx="2790825" cy="1238250"/>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（8）</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Style w:val="10"/>
          <w:rFonts w:hint="eastAsia" w:ascii="微软雅黑" w:hAnsi="微软雅黑" w:eastAsia="微软雅黑" w:cs="微软雅黑"/>
          <w:b/>
          <w:i w:val="0"/>
          <w:caps w:val="0"/>
          <w:color w:val="000000" w:themeColor="text1"/>
          <w:spacing w:val="0"/>
          <w:sz w:val="24"/>
          <w:szCs w:val="24"/>
          <w:shd w:val="clear" w:fill="FFFFFF"/>
          <w:lang w:val="en-US" w:eastAsia="zh-CN"/>
          <w14:textFill>
            <w14:solidFill>
              <w14:schemeClr w14:val="tx1"/>
            </w14:solidFill>
          </w14:textFill>
        </w:rPr>
        <w:t>5.</w:t>
      </w:r>
      <w:r>
        <w:rPr>
          <w:rStyle w:val="10"/>
          <w:rFonts w:hint="eastAsia" w:ascii="微软雅黑" w:hAnsi="微软雅黑" w:eastAsia="微软雅黑" w:cs="微软雅黑"/>
          <w:b/>
          <w:i w:val="0"/>
          <w:caps w:val="0"/>
          <w:color w:val="000000" w:themeColor="text1"/>
          <w:spacing w:val="0"/>
          <w:sz w:val="24"/>
          <w:szCs w:val="24"/>
          <w:shd w:val="clear" w:fill="FFFFFF"/>
          <w14:textFill>
            <w14:solidFill>
              <w14:schemeClr w14:val="tx1"/>
            </w14:solidFill>
          </w14:textFill>
        </w:rPr>
        <w:t> </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令偏导等于0：</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828675" cy="381000"/>
            <wp:effectExtent l="0" t="0" r="9525" b="0"/>
            <wp:docPr id="41"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IMG_256"/>
                    <pic:cNvPicPr>
                      <a:picLocks noChangeAspect="1"/>
                    </pic:cNvPicPr>
                  </pic:nvPicPr>
                  <pic:blipFill>
                    <a:blip r:embed="rId38"/>
                    <a:stretch>
                      <a:fillRect/>
                    </a:stretch>
                  </pic:blipFill>
                  <pic:spPr>
                    <a:xfrm>
                      <a:off x="0" y="0"/>
                      <a:ext cx="828675" cy="381000"/>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 （9）</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得到：</w:t>
      </w: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1000125" cy="190500"/>
            <wp:effectExtent l="0" t="0" r="5715" b="7620"/>
            <wp:docPr id="42"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descr="IMG_256"/>
                    <pic:cNvPicPr>
                      <a:picLocks noChangeAspect="1"/>
                    </pic:cNvPicPr>
                  </pic:nvPicPr>
                  <pic:blipFill>
                    <a:blip r:embed="rId39"/>
                    <a:stretch>
                      <a:fillRect/>
                    </a:stretch>
                  </pic:blipFill>
                  <pic:spPr>
                    <a:xfrm>
                      <a:off x="0" y="0"/>
                      <a:ext cx="1000125" cy="190500"/>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（10）</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情况一：</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409575" cy="152400"/>
            <wp:effectExtent l="0" t="0" r="1905" b="0"/>
            <wp:docPr id="43"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56"/>
                    <pic:cNvPicPr>
                      <a:picLocks noChangeAspect="1"/>
                    </pic:cNvPicPr>
                  </pic:nvPicPr>
                  <pic:blipFill>
                    <a:blip r:embed="rId40"/>
                    <a:stretch>
                      <a:fillRect/>
                    </a:stretch>
                  </pic:blipFill>
                  <pic:spPr>
                    <a:xfrm>
                      <a:off x="0" y="0"/>
                      <a:ext cx="409575" cy="1524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可逆，唯一解。令公式（10）为零可得最优解为：</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1495425" cy="257175"/>
            <wp:effectExtent l="0" t="0" r="13335" b="1905"/>
            <wp:docPr id="4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56"/>
                    <pic:cNvPicPr>
                      <a:picLocks noChangeAspect="1"/>
                    </pic:cNvPicPr>
                  </pic:nvPicPr>
                  <pic:blipFill>
                    <a:blip r:embed="rId41"/>
                    <a:stretch>
                      <a:fillRect/>
                    </a:stretch>
                  </pic:blipFill>
                  <pic:spPr>
                    <a:xfrm>
                      <a:off x="0" y="0"/>
                      <a:ext cx="1495425" cy="257175"/>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（11）</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 学得的线性回归模型为:</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2847975" cy="276225"/>
            <wp:effectExtent l="0" t="0" r="1905" b="13335"/>
            <wp:docPr id="45"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descr="IMG_256"/>
                    <pic:cNvPicPr>
                      <a:picLocks noChangeAspect="1"/>
                    </pic:cNvPicPr>
                  </pic:nvPicPr>
                  <pic:blipFill>
                    <a:blip r:embed="rId42"/>
                    <a:stretch>
                      <a:fillRect/>
                    </a:stretch>
                  </pic:blipFill>
                  <pic:spPr>
                    <a:xfrm>
                      <a:off x="0" y="0"/>
                      <a:ext cx="2847975" cy="276225"/>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（12）</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情况二：</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409575" cy="152400"/>
            <wp:effectExtent l="0" t="0" r="1905" b="0"/>
            <wp:docPr id="47"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descr="IMG_256"/>
                    <pic:cNvPicPr>
                      <a:picLocks noChangeAspect="1"/>
                    </pic:cNvPicPr>
                  </pic:nvPicPr>
                  <pic:blipFill>
                    <a:blip r:embed="rId40"/>
                    <a:stretch>
                      <a:fillRect/>
                    </a:stretch>
                  </pic:blipFill>
                  <pic:spPr>
                    <a:xfrm>
                      <a:off x="0" y="0"/>
                      <a:ext cx="409575" cy="1524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不可逆，可能有多个解。选择哪一个解作为输出，将有学习算法的偏好决定，常见的做法是增加</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95250" cy="114300"/>
            <wp:effectExtent l="0" t="0" r="11430" b="7620"/>
            <wp:docPr id="46" name="图片 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IMG_257"/>
                    <pic:cNvPicPr>
                      <a:picLocks noChangeAspect="1"/>
                    </pic:cNvPicPr>
                  </pic:nvPicPr>
                  <pic:blipFill>
                    <a:blip r:embed="rId43"/>
                    <a:stretch>
                      <a:fillRect/>
                    </a:stretch>
                  </pic:blipFill>
                  <pic:spPr>
                    <a:xfrm>
                      <a:off x="0" y="0"/>
                      <a:ext cx="95250" cy="1143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扰动。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0" w:leftChars="0" w:right="0" w:rightChars="0"/>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1895475" cy="257175"/>
            <wp:effectExtent l="0" t="0" r="9525" b="1905"/>
            <wp:docPr id="48"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descr="IMG_256"/>
                    <pic:cNvPicPr>
                      <a:picLocks noChangeAspect="1"/>
                    </pic:cNvPicPr>
                  </pic:nvPicPr>
                  <pic:blipFill>
                    <a:blip r:embed="rId44"/>
                    <a:stretch>
                      <a:fillRect/>
                    </a:stretch>
                  </pic:blipFill>
                  <pic:spPr>
                    <a:xfrm>
                      <a:off x="0" y="0"/>
                      <a:ext cx="1895475" cy="257175"/>
                    </a:xfrm>
                    <a:prstGeom prst="rect">
                      <a:avLst/>
                    </a:prstGeom>
                    <a:noFill/>
                    <a:ln w="9525">
                      <a:noFill/>
                    </a:ln>
                  </pic:spPr>
                </pic:pic>
              </a:graphicData>
            </a:graphic>
          </wp:inline>
        </w:drawing>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（13）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ascii="微软雅黑" w:hAnsi="微软雅黑" w:eastAsia="微软雅黑" w:cs="微软雅黑"/>
          <w:b/>
          <w:bCs w:val="0"/>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bCs w:val="0"/>
          <w:i w:val="0"/>
          <w:caps w:val="0"/>
          <w:color w:val="000000" w:themeColor="text1"/>
          <w:spacing w:val="0"/>
          <w:sz w:val="24"/>
          <w:szCs w:val="24"/>
          <w:shd w:val="clear" w:fill="FFFFFF"/>
          <w14:textFill>
            <w14:solidFill>
              <w14:schemeClr w14:val="tx1"/>
            </w14:solidFill>
          </w14:textFill>
        </w:rPr>
        <w:t>4. 算法描述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Style w:val="10"/>
          <w:rFonts w:hint="eastAsia" w:ascii="微软雅黑" w:hAnsi="微软雅黑" w:eastAsia="微软雅黑" w:cs="微软雅黑"/>
          <w:b/>
          <w:i w:val="0"/>
          <w:caps w:val="0"/>
          <w:color w:val="000000" w:themeColor="text1"/>
          <w:spacing w:val="0"/>
          <w:sz w:val="24"/>
          <w:szCs w:val="24"/>
          <w:shd w:val="clear" w:fill="FFFFFF"/>
          <w14:textFill>
            <w14:solidFill>
              <w14:schemeClr w14:val="tx1"/>
            </w14:solidFill>
          </w14:textFill>
        </w:rPr>
        <w:t>1. </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从数据集D出发，构建输入矩阵X和输出向量y。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drawing>
          <wp:inline distT="0" distB="0" distL="114300" distR="114300">
            <wp:extent cx="2697480" cy="1021080"/>
            <wp:effectExtent l="0" t="0" r="0" b="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5"/>
                    <a:stretch>
                      <a:fillRect/>
                    </a:stretch>
                  </pic:blipFill>
                  <pic:spPr>
                    <a:xfrm>
                      <a:off x="0" y="0"/>
                      <a:ext cx="2697480" cy="102108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ascii="微软雅黑" w:hAnsi="微软雅黑" w:eastAsia="微软雅黑" w:cs="微软雅黑"/>
          <w:i w:val="0"/>
          <w:caps w:val="0"/>
          <w:color w:val="000000" w:themeColor="text1"/>
          <w:spacing w:val="0"/>
          <w:sz w:val="24"/>
          <w:szCs w:val="24"/>
          <w14:textFill>
            <w14:solidFill>
              <w14:schemeClr w14:val="tx1"/>
            </w14:solidFill>
          </w14:textFill>
        </w:rPr>
      </w:pPr>
      <w:r>
        <w:rPr>
          <w:rStyle w:val="10"/>
          <w:rFonts w:hint="eastAsia" w:ascii="微软雅黑" w:hAnsi="微软雅黑" w:eastAsia="微软雅黑" w:cs="微软雅黑"/>
          <w:b/>
          <w:i w:val="0"/>
          <w:caps w:val="0"/>
          <w:color w:val="000000" w:themeColor="text1"/>
          <w:spacing w:val="0"/>
          <w:sz w:val="24"/>
          <w:szCs w:val="24"/>
          <w:shd w:val="clear" w:fill="FFFFFF"/>
          <w14:textFill>
            <w14:solidFill>
              <w14:schemeClr w14:val="tx1"/>
            </w14:solidFill>
          </w14:textFill>
        </w:rPr>
        <w:t>2. </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计算伪逆（pseudo-inverse）</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247650" cy="152400"/>
            <wp:effectExtent l="0" t="0" r="11430" b="0"/>
            <wp:docPr id="54"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descr="IMG_256"/>
                    <pic:cNvPicPr>
                      <a:picLocks noChangeAspect="1"/>
                    </pic:cNvPicPr>
                  </pic:nvPicPr>
                  <pic:blipFill>
                    <a:blip r:embed="rId46"/>
                    <a:stretch>
                      <a:fillRect/>
                    </a:stretch>
                  </pic:blipFill>
                  <pic:spPr>
                    <a:xfrm>
                      <a:off x="0" y="0"/>
                      <a:ext cx="247650" cy="1524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rPr>
          <w:rFonts w:hint="eastAsia" w:eastAsia="宋体"/>
          <w:lang w:val="en-US" w:eastAsia="zh-CN"/>
        </w:rPr>
      </w:pPr>
      <w:r>
        <w:rPr>
          <w:rStyle w:val="10"/>
          <w:rFonts w:hint="eastAsia" w:ascii="微软雅黑" w:hAnsi="微软雅黑" w:eastAsia="微软雅黑" w:cs="微软雅黑"/>
          <w:b/>
          <w:i w:val="0"/>
          <w:caps w:val="0"/>
          <w:color w:val="000000" w:themeColor="text1"/>
          <w:spacing w:val="0"/>
          <w:sz w:val="24"/>
          <w:szCs w:val="24"/>
          <w:shd w:val="clear" w:fill="FFFFFF"/>
          <w14:textFill>
            <w14:solidFill>
              <w14:schemeClr w14:val="tx1"/>
            </w14:solidFill>
          </w14:textFill>
        </w:rPr>
        <w:t>3.</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 返回</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771525" cy="190500"/>
            <wp:effectExtent l="0" t="0" r="5715" b="7620"/>
            <wp:docPr id="53"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IMG_257"/>
                    <pic:cNvPicPr>
                      <a:picLocks noChangeAspect="1"/>
                    </pic:cNvPicPr>
                  </pic:nvPicPr>
                  <pic:blipFill>
                    <a:blip r:embed="rId47"/>
                    <a:stretch>
                      <a:fillRect/>
                    </a:stretch>
                  </pic:blipFill>
                  <pic:spPr>
                    <a:xfrm>
                      <a:off x="0" y="0"/>
                      <a:ext cx="771525" cy="190500"/>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，学得的线性回归模型为</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drawing>
          <wp:inline distT="0" distB="0" distL="114300" distR="114300">
            <wp:extent cx="695325" cy="219075"/>
            <wp:effectExtent l="0" t="0" r="5715" b="9525"/>
            <wp:docPr id="52" name="图片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IMG_258"/>
                    <pic:cNvPicPr>
                      <a:picLocks noChangeAspect="1"/>
                    </pic:cNvPicPr>
                  </pic:nvPicPr>
                  <pic:blipFill>
                    <a:blip r:embed="rId48"/>
                    <a:stretch>
                      <a:fillRect/>
                    </a:stretch>
                  </pic:blipFill>
                  <pic:spPr>
                    <a:xfrm>
                      <a:off x="0" y="0"/>
                      <a:ext cx="695325" cy="219075"/>
                    </a:xfrm>
                    <a:prstGeom prst="rect">
                      <a:avLst/>
                    </a:prstGeom>
                    <a:noFill/>
                    <a:ln w="9525">
                      <a:noFill/>
                    </a:ln>
                  </pic:spPr>
                </pic:pic>
              </a:graphicData>
            </a:graphic>
          </wp:inline>
        </w:drawing>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w:t>
      </w:r>
    </w:p>
    <w:p>
      <w:pPr>
        <w:pStyle w:val="5"/>
        <w:bidi w:val="0"/>
        <w:rPr>
          <w:rFonts w:hint="eastAsia"/>
          <w:lang w:val="en-US" w:eastAsia="zh-CN"/>
        </w:rPr>
      </w:pPr>
      <w:r>
        <w:rPr>
          <w:rFonts w:hint="eastAsia"/>
          <w:lang w:val="en-US" w:eastAsia="zh-CN"/>
        </w:rPr>
        <w:t>3.1.2随机森林</w:t>
      </w:r>
    </w:p>
    <w:p>
      <w:pPr>
        <w:rPr>
          <w:rFonts w:hint="eastAsia"/>
          <w:b/>
          <w:bCs/>
          <w:color w:val="000000" w:themeColor="text1"/>
          <w:sz w:val="24"/>
          <w:szCs w:val="24"/>
          <w:lang w:val="en-US" w:eastAsia="zh-CN"/>
          <w14:textFill>
            <w14:solidFill>
              <w14:schemeClr w14:val="tx1"/>
            </w14:solidFill>
          </w14:textFill>
        </w:rPr>
      </w:pPr>
      <w:r>
        <w:rPr>
          <w:rFonts w:ascii="微软雅黑" w:hAnsi="微软雅黑" w:eastAsia="微软雅黑" w:cs="微软雅黑"/>
          <w:b/>
          <w:bCs/>
          <w:i w:val="0"/>
          <w:caps w:val="0"/>
          <w:color w:val="000000" w:themeColor="text1"/>
          <w:spacing w:val="0"/>
          <w:sz w:val="24"/>
          <w:szCs w:val="24"/>
          <w:shd w:val="clear" w:fill="FFFFFF"/>
          <w14:textFill>
            <w14:solidFill>
              <w14:schemeClr w14:val="tx1"/>
            </w14:solidFill>
          </w14:textFill>
        </w:rPr>
        <w:t>1.随机森林原理：</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随机森林由Leo Breiman（2001）提出的一种分类算法，它通过自助法（bootstrap）重采样技术，从原始训练样本集N中有放回地重复随机抽取n个样本生成新的训练样本集合训练决策树，然后按以上步骤生成m棵决策树组成随机森林，新数据的分类结果按分类树投票多少形成的分数而定。其实质是对决策树算法的一种改进，将多个决策树合并在一起，每棵树的建立依赖于独立抽取的样本。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单棵树的分类能力可能很小，但在随机产生大量的决策树后，一个测试样本可以通过每一棵树的分类结果经统计后选择最可能的分类。 </w:t>
      </w:r>
    </w:p>
    <w:p>
      <w:pP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随机森林大致过程如下：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1）从样本集中有放回随机采样选出n个样本；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2）从所有特征中随机选择k个特征，对选出的样本利用这些特征建立决策</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ab/>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树（一般是CART，也可是别的或混合）；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3）重复以上两步m次，即生成m棵决策树，形成随机森林；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4）对于新数据，经过每棵树决策，最后投票确认分到哪一类。 </w:t>
      </w:r>
    </w:p>
    <w:p>
      <w:pP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2.随机森林特点：</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随机森林有很多优点：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1） 每棵树都选择部分样本及部分特征，一定程度避免过拟合；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2） 每棵树随机选择样本并随机选择特征，使得具有很好的抗噪能力，性能稳定；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3） 能处理很高维度的数据，并且不用做特征选择；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4） 适合并行计算；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5） 实现比较简单；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缺点：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1） 参数较复杂；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2） 模型训练和预测都比较慢。 </w:t>
      </w:r>
    </w:p>
    <w:p>
      <w:pP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3.使用：</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随机森林算法在大部分数据处理软件中都有实现，使用时可以直接调用，只需指定所需参数。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随机森林模型训练前要设置的参数较多，按PAI平台的实现有如下几个：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o 算法类型：（可选）可供选择的算法类型有id3算法、cart算法、c4.5算法以及默认情况下的将上述三种算法均分的混合算法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o 树的数目：森林中树的个数, 范围(0, 1000]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o 随机属性个数：（可选）单颗树在生成时，每次选择最优特征，随机的特征个数。可供选择的类型有logN，N/3，sqrtN，N四种类型，其中N为属性总数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o 树最大深度：（可选）单颗树的最大深度，范围[1, ∞)，-1表示完全生长。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o 叶子节点最少记录数：（可选）叶节点数据的最小个数。最小个数为2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o 叶子节点最少记录百分比：（可选）叶节点数据个数占父节点的最小比例，范围[0,100]，-1表示无限制。默认-1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o 每棵树最大记录数：（可选）森林中单颗树输入的随机数据的个数。范围为(1000, 1000000]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4.模型评估：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算法模型建立后需要进行评估，以判断模型的优劣。一般使用训练集 (training set) 建立模型，使用测试集 (test set) 来评估模型。对于分类算法评估指标有分类准确度、召回率、虚警率和精确度等。而这些指标都是基于混淆矩阵 (confusion matrix) 进行计算的。 </w:t>
      </w:r>
    </w:p>
    <w:p>
      <w:pPr>
        <w:ind w:firstLine="420" w:firstLineChars="0"/>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混淆矩阵用来评价监督式学习模型的精确性，矩阵的每一列代表一个类的实例预测，而每一行表示一个实际的类的实例。以二分类问题为例，如下表所示：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488180" cy="1652270"/>
            <wp:effectExtent l="0" t="0" r="7620" b="8890"/>
            <wp:docPr id="55"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descr="IMG_256"/>
                    <pic:cNvPicPr>
                      <a:picLocks noChangeAspect="1"/>
                    </pic:cNvPicPr>
                  </pic:nvPicPr>
                  <pic:blipFill>
                    <a:blip r:embed="rId49"/>
                    <a:stretch>
                      <a:fillRect/>
                    </a:stretch>
                  </pic:blipFill>
                  <pic:spPr>
                    <a:xfrm>
                      <a:off x="0" y="0"/>
                      <a:ext cx="4488180" cy="1652270"/>
                    </a:xfrm>
                    <a:prstGeom prst="rect">
                      <a:avLst/>
                    </a:prstGeom>
                    <a:noFill/>
                    <a:ln w="9525">
                      <a:noFill/>
                    </a:ln>
                  </pic:spPr>
                </pic:pic>
              </a:graphicData>
            </a:graphic>
          </wp:inline>
        </w:drawing>
      </w:r>
    </w:p>
    <w:p>
      <w:pPr>
        <w:ind w:left="25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图6</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其中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P (Positive Sample)：正例的样本数量。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N (Negative Sample)：负例的样本数量。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TP (True Positive)：正确预测到的正例的数量。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FP (False Positive)：把负例预测成正例的数量。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FN (False Negative)：把正例预测成负例的数量。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TN (True Negative)：正确预测到的负例的数量。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根据混淆矩阵可以得到评价分类模型的指标有以下几种。 </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4F4F4F"/>
          <w:spacing w:val="0"/>
          <w:sz w:val="24"/>
          <w:szCs w:val="24"/>
          <w:shd w:val="clear" w:fill="FFFFFF"/>
        </w:rPr>
        <w:t>分类准确度，就是正负样本分别被正确分类的概率，计算公式为：</w:t>
      </w:r>
      <w:r>
        <w:rPr>
          <w:rFonts w:hint="eastAsia" w:ascii="微软雅黑" w:hAnsi="微软雅黑" w:eastAsia="微软雅黑" w:cs="微软雅黑"/>
          <w:sz w:val="24"/>
          <w:szCs w:val="24"/>
        </w:rPr>
        <w:drawing>
          <wp:inline distT="0" distB="0" distL="114300" distR="114300">
            <wp:extent cx="1419225" cy="504825"/>
            <wp:effectExtent l="0" t="0" r="13335" b="13335"/>
            <wp:docPr id="56"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descr="IMG_256"/>
                    <pic:cNvPicPr>
                      <a:picLocks noChangeAspect="1"/>
                    </pic:cNvPicPr>
                  </pic:nvPicPr>
                  <pic:blipFill>
                    <a:blip r:embed="rId50"/>
                    <a:stretch>
                      <a:fillRect/>
                    </a:stretch>
                  </pic:blipFill>
                  <pic:spPr>
                    <a:xfrm>
                      <a:off x="0" y="0"/>
                      <a:ext cx="1419225" cy="50482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4F4F4F"/>
          <w:spacing w:val="0"/>
          <w:sz w:val="24"/>
          <w:szCs w:val="24"/>
          <w:shd w:val="clear" w:fill="FFFFFF"/>
        </w:rPr>
        <w:t>召回率，就是正样本被识别出的概率，计算公式为：</w:t>
      </w:r>
      <w:r>
        <w:rPr>
          <w:rFonts w:hint="eastAsia" w:ascii="微软雅黑" w:hAnsi="微软雅黑" w:eastAsia="微软雅黑" w:cs="微软雅黑"/>
          <w:sz w:val="24"/>
          <w:szCs w:val="24"/>
        </w:rPr>
        <w:drawing>
          <wp:inline distT="0" distB="0" distL="114300" distR="114300">
            <wp:extent cx="847725" cy="533400"/>
            <wp:effectExtent l="0" t="0" r="5715" b="0"/>
            <wp:docPr id="57"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descr="IMG_256"/>
                    <pic:cNvPicPr>
                      <a:picLocks noChangeAspect="1"/>
                    </pic:cNvPicPr>
                  </pic:nvPicPr>
                  <pic:blipFill>
                    <a:blip r:embed="rId51"/>
                    <a:stretch>
                      <a:fillRect/>
                    </a:stretch>
                  </pic:blipFill>
                  <pic:spPr>
                    <a:xfrm>
                      <a:off x="0" y="0"/>
                      <a:ext cx="847725" cy="53340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4F4F4F"/>
          <w:spacing w:val="0"/>
          <w:sz w:val="24"/>
          <w:szCs w:val="24"/>
          <w:shd w:val="clear" w:fill="FFFFFF"/>
        </w:rPr>
        <w:t>虚警率，就是负样本被错误分为正样本的概率，计算公式为：</w:t>
      </w:r>
      <w:r>
        <w:rPr>
          <w:rFonts w:hint="eastAsia" w:ascii="微软雅黑" w:hAnsi="微软雅黑" w:eastAsia="微软雅黑" w:cs="微软雅黑"/>
          <w:sz w:val="24"/>
          <w:szCs w:val="24"/>
        </w:rPr>
        <w:drawing>
          <wp:inline distT="0" distB="0" distL="114300" distR="114300">
            <wp:extent cx="914400" cy="504825"/>
            <wp:effectExtent l="0" t="0" r="0" b="13335"/>
            <wp:docPr id="58"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descr="IMG_256"/>
                    <pic:cNvPicPr>
                      <a:picLocks noChangeAspect="1"/>
                    </pic:cNvPicPr>
                  </pic:nvPicPr>
                  <pic:blipFill>
                    <a:blip r:embed="rId52"/>
                    <a:stretch>
                      <a:fillRect/>
                    </a:stretch>
                  </pic:blipFill>
                  <pic:spPr>
                    <a:xfrm>
                      <a:off x="0" y="0"/>
                      <a:ext cx="914400" cy="50482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i w:val="0"/>
          <w:caps w:val="0"/>
          <w:color w:val="4F4F4F"/>
          <w:spacing w:val="0"/>
          <w:sz w:val="24"/>
          <w:szCs w:val="24"/>
          <w:shd w:val="clear" w:fill="FFFFFF"/>
        </w:rPr>
        <w:t>精确度，就是分类结果为正样本的情况真实性程度，计算公式为：</w:t>
      </w:r>
      <w:r>
        <w:rPr>
          <w:rFonts w:hint="eastAsia" w:ascii="微软雅黑" w:hAnsi="微软雅黑" w:eastAsia="微软雅黑" w:cs="微软雅黑"/>
          <w:sz w:val="24"/>
          <w:szCs w:val="24"/>
        </w:rPr>
        <w:drawing>
          <wp:inline distT="0" distB="0" distL="114300" distR="114300">
            <wp:extent cx="1381125" cy="561975"/>
            <wp:effectExtent l="0" t="0" r="5715" b="1905"/>
            <wp:docPr id="59"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descr="IMG_256"/>
                    <pic:cNvPicPr>
                      <a:picLocks noChangeAspect="1"/>
                    </pic:cNvPicPr>
                  </pic:nvPicPr>
                  <pic:blipFill>
                    <a:blip r:embed="rId53"/>
                    <a:stretch>
                      <a:fillRect/>
                    </a:stretch>
                  </pic:blipFill>
                  <pic:spPr>
                    <a:xfrm>
                      <a:off x="0" y="0"/>
                      <a:ext cx="1381125" cy="56197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评估方法有保留法、随机二次抽样、交叉验证和自助法等。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保留法 (holdout) 是评估分类模型性能的最基本的一种方法。将被标记的原始数据集分成训练集和检验集两份，训练集用于训练分类模型，检验集用于评估分类模型性能。但此方法不适用样本较小的情况，模型可能高度依赖训练集和检验集的构成。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随机二次抽样 (random subsampling) 是指多次重复使用保留方法来改进分类器评估方法。同样此方法也不适用训练集数量不足的情况，而且也可能造成有些数据未被用于训练集。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交叉验证 (cross-validation) 是指把数据分成数量相同的 k 份，每次使用数据进行分类时，选择其中一份作为检验集，剩下的 k-1 份为训练集，重复 k 次，正好使得每一份数据都被用于一次检验集 k-1 次训练集。该方法的优点是尽可能多的数据作为训练集数据，每一次训练集数据和检验集数据都是相互独立的，并且完全覆盖了整个数据集。也存在一个缺点，就是分类模型运行了 K 次，计算开销较大。 </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自助法 (bootstrap) 是指在其方法中，训练集数据采用的是有放回的抽样，即已经选取为训练集的数据又被放回原来的数据集中，使得该数据有机会能被再一次抽取。用于样本数不多的情况下，效果很好。</w:t>
      </w:r>
    </w:p>
    <w:p>
      <w:pPr>
        <w:pStyle w:val="5"/>
        <w:bidi w:val="0"/>
        <w:rPr>
          <w:rFonts w:hint="eastAsia"/>
          <w:lang w:val="en-US" w:eastAsia="zh-CN"/>
        </w:rPr>
      </w:pPr>
      <w:r>
        <w:rPr>
          <w:rFonts w:hint="eastAsia"/>
          <w:lang w:val="en-US" w:eastAsia="zh-CN"/>
        </w:rPr>
        <w:t>3.1.3朴素贝叶斯</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1.贝叶斯定理</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首先，要明白贝叶斯统计方式与统计学中的频率概念是不同，从频率的角度出发，即假定数据遵循某种分布，我们的目标是确定该分布的几个参数，在某个固定的环境一下做模型。而贝叶斯则是根据实际的推理方式来建模。我们拿到的数据，来更新模型对某事件即将发生的可能性的预测结果。在贝叶斯统计学中，我们使用数据来描述模型，而不是使用模型来描述数据。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贝叶斯定理旨在计算P(A|B)的值，也就是在已知B发生的条件下，A发生的概率是多少。大多数情况下，B是被观察事件，比如“昨天下雨了”，A为预测结果“今天会下雨”。对数据挖掘来说，B通常是观察样本个体，A为被预测个体所属类别。所以，说简单一点，贝叶斯就是计算的是：B是A类别的概率。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贝叶斯公式：</w:t>
      </w:r>
    </w:p>
    <w:p>
      <w:pPr>
        <w:ind w:firstLine="420" w:firstLineChars="0"/>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sz w:val="24"/>
          <w:szCs w:val="24"/>
        </w:rPr>
        <w:drawing>
          <wp:inline distT="0" distB="0" distL="114300" distR="114300">
            <wp:extent cx="1619250" cy="495300"/>
            <wp:effectExtent l="0" t="0" r="11430" b="6985"/>
            <wp:docPr id="61"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descr="IMG_256"/>
                    <pic:cNvPicPr>
                      <a:picLocks noChangeAspect="1"/>
                    </pic:cNvPicPr>
                  </pic:nvPicPr>
                  <pic:blipFill>
                    <a:blip r:embed="rId54"/>
                    <a:stretch>
                      <a:fillRect/>
                    </a:stretch>
                  </pic:blipFill>
                  <pic:spPr>
                    <a:xfrm>
                      <a:off x="0" y="0"/>
                      <a:ext cx="1619250" cy="49530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举例说明，我们想计算含有单词drugs的邮件为垃圾邮件的概率。 </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在这里，A为“这是封垃圾邮件”。我们先来计算P(A)，它也被称为先验概率，计算方法是，统计训练中的垃圾邮件的比例，如果我们的数据集每100封邮件有30封垃圾邮件，P(A)为30/100=0.3。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B表示“该封邮件含有单词drugs”。类似地，我们可以通过计算数据集中含有单词drugs的邮件数P(B)。如果每100封邮件有10封包含有drugs，那么P(B)就为10/100=0.1。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P(B|A)指的是垃圾邮件中含有的单词drugs的概率，计算起来也很容易，如果30封邮件中有6封含有drugs，那么P(B|A)的概率为6/30=0.2。 </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现在，就可以根据贝叶斯定理计算出P(A|B)，得到含有drugs的邮件为垃圾邮件的概率。把上面的每一项带入前面的贝叶斯公式，得到结果为0.6。这表明如果邮件中含有drugs这个词，那么该邮件为垃圾邮件的概率为60%。</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2.朴素贝叶斯</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其实，通过上面的例子我们可以知道它能计算个体从属于给定类别的概率。因此，他能用来分类。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我们用C表示某种类别，用D代表数据集中的一篇文档，来计算贝叶斯公式所要用到的各种统计量，对于不好计算的，做出朴素假设，简化计算。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P(C)为某一类别的概率，可以从训练集中计算得到。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P(D)为某一文档的概率，它牵扯到很多特征，计算很难，但是，可以这样理解，当在计算文档属于哪一类别时，对于所有类别来说，每一篇文档都是独立重复事件，P(D)相同，因此根本不用计算它。稍后看怎样处理它。 </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P(D|C)为文档D属于C类的概率，由于D包含很多特征，计算起来很难，这时朴素贝叶斯就派上用场了，我们朴素地假定各个特征是互相独立的，分别计算每个特征（D1、D2、D3等）在给定类别的概率，再求他们的积。 </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上式右侧对于二值特征相对比较容易计算。直接在数据集中进行统计，就能得到所有特征的概率值。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相反，如果我们不做朴素的假设，就要计算每个类别不同特征之间的相关性。这些计算很难完成，如果没有大量的数据或足够的语言分析模型是不可能完成的。 </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到这里，算法就很明确了。对于每个类别，我们都要计算P(C|D)，忽略P(D)项。概率较高的那个类别即为分类结果。</w:t>
      </w:r>
    </w:p>
    <w:p>
      <w:pPr>
        <w:pStyle w:val="4"/>
        <w:bidi w:val="0"/>
      </w:pPr>
      <w:r>
        <w:t>3.2 数据获取或导入</w:t>
      </w:r>
    </w:p>
    <w:p>
      <w:pPr>
        <w:bidi w:val="0"/>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 w:val="24"/>
          <w:szCs w:val="24"/>
          <w:lang w:val="en-US" w:eastAsia="zh-CN"/>
          <w14:textFill>
            <w14:solidFill>
              <w14:schemeClr w14:val="tx1"/>
            </w14:solidFill>
          </w14:textFill>
        </w:rPr>
        <w:instrText xml:space="preserve"> HYPERLINK \l "_2.1.1爬虫" </w:instrText>
      </w:r>
      <w:r>
        <w:rPr>
          <w:rFonts w:hint="eastAsia" w:ascii="微软雅黑" w:hAnsi="微软雅黑" w:eastAsia="微软雅黑" w:cs="微软雅黑"/>
          <w:color w:val="000000" w:themeColor="text1"/>
          <w:sz w:val="24"/>
          <w:szCs w:val="24"/>
          <w:lang w:val="en-US" w:eastAsia="zh-CN"/>
          <w14:textFill>
            <w14:solidFill>
              <w14:schemeClr w14:val="tx1"/>
            </w14:solidFill>
          </w14:textFill>
        </w:rPr>
        <w:fldChar w:fldCharType="separate"/>
      </w:r>
      <w:r>
        <w:rPr>
          <w:rStyle w:val="11"/>
          <w:rFonts w:hint="eastAsia" w:ascii="微软雅黑" w:hAnsi="微软雅黑" w:eastAsia="微软雅黑" w:cs="微软雅黑"/>
          <w:color w:val="000000" w:themeColor="text1"/>
          <w:sz w:val="24"/>
          <w:szCs w:val="24"/>
          <w:lang w:val="en-US" w:eastAsia="zh-CN"/>
          <w14:textFill>
            <w14:solidFill>
              <w14:schemeClr w14:val="tx1"/>
            </w14:solidFill>
          </w14:textFill>
        </w:rPr>
        <w:t>数据获取:参考2.1.1爬虫</w:t>
      </w:r>
      <w:r>
        <w:rPr>
          <w:rFonts w:hint="eastAsia" w:ascii="微软雅黑" w:hAnsi="微软雅黑" w:eastAsia="微软雅黑" w:cs="微软雅黑"/>
          <w:color w:val="000000" w:themeColor="text1"/>
          <w:sz w:val="24"/>
          <w:szCs w:val="24"/>
          <w:lang w:val="en-US" w:eastAsia="zh-CN"/>
          <w14:textFill>
            <w14:solidFill>
              <w14:schemeClr w14:val="tx1"/>
            </w14:solidFill>
          </w14:textFill>
        </w:rPr>
        <w:fldChar w:fldCharType="end"/>
      </w:r>
    </w:p>
    <w:p>
      <w:pPr>
        <w:bidi w:val="0"/>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数据导入:打开csv文件</w:t>
      </w:r>
    </w:p>
    <w:p>
      <w:pPr>
        <w:pStyle w:val="6"/>
        <w:keepNext w:val="0"/>
        <w:keepLines w:val="0"/>
        <w:widowControl/>
        <w:suppressLineNumbers w:val="0"/>
        <w:shd w:val="clear" w:fill="FFFFFF"/>
        <w:rPr>
          <w:rFonts w:hint="default"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sz w:val="18"/>
          <w:szCs w:val="18"/>
          <w:shd w:val="clear" w:fill="FFFFFF"/>
        </w:rPr>
        <w:t>Date = pd.read_csv(</w:t>
      </w:r>
      <w:r>
        <w:rPr>
          <w:rFonts w:hint="eastAsia" w:ascii="微软雅黑" w:hAnsi="微软雅黑" w:eastAsia="微软雅黑" w:cs="微软雅黑"/>
          <w:b/>
          <w:color w:val="008080"/>
          <w:sz w:val="18"/>
          <w:szCs w:val="18"/>
          <w:shd w:val="clear" w:fill="FFFFFF"/>
        </w:rPr>
        <w:t>'csv/cdlianjia.csv'</w:t>
      </w:r>
      <w:r>
        <w:rPr>
          <w:rFonts w:hint="eastAsia" w:ascii="微软雅黑" w:hAnsi="微软雅黑" w:eastAsia="微软雅黑" w:cs="微软雅黑"/>
          <w:color w:val="000000"/>
          <w:sz w:val="18"/>
          <w:szCs w:val="18"/>
          <w:shd w:val="clear" w:fill="FFFFFF"/>
        </w:rPr>
        <w:t>)</w:t>
      </w:r>
    </w:p>
    <w:p>
      <w:pPr>
        <w:pStyle w:val="3"/>
        <w:bidi w:val="0"/>
      </w:pPr>
      <w:bookmarkStart w:id="7" w:name="_Toc7506587"/>
      <w:bookmarkEnd w:id="7"/>
      <w:r>
        <w:t>4项目文件结构</w:t>
      </w:r>
    </w:p>
    <w:p>
      <w:pPr>
        <w:bidi w:val="0"/>
      </w:pPr>
      <w:r>
        <w:drawing>
          <wp:inline distT="0" distB="0" distL="114300" distR="114300">
            <wp:extent cx="3505200" cy="3177540"/>
            <wp:effectExtent l="0" t="0" r="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3505200" cy="3177540"/>
                    </a:xfrm>
                    <a:prstGeom prst="rect">
                      <a:avLst/>
                    </a:prstGeom>
                    <a:noFill/>
                    <a:ln>
                      <a:noFill/>
                    </a:ln>
                  </pic:spPr>
                </pic:pic>
              </a:graphicData>
            </a:graphic>
          </wp:inline>
        </w:drawing>
      </w:r>
    </w:p>
    <w:p>
      <w:pPr>
        <w:bidi w:val="0"/>
        <w:ind w:left="126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图7</w:t>
      </w:r>
    </w:p>
    <w:p>
      <w:pPr>
        <w:pStyle w:val="3"/>
        <w:bidi w:val="0"/>
      </w:pPr>
      <w:bookmarkStart w:id="8" w:name="_Toc7506588"/>
      <w:bookmarkEnd w:id="8"/>
      <w:r>
        <w:t>5 实验步骤</w:t>
      </w:r>
    </w:p>
    <w:p>
      <w:pPr>
        <w:bidi w:val="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第一步:爬虫爬取租房数据。</w:t>
      </w:r>
    </w:p>
    <w:p>
      <w:pPr>
        <w:bidi w:val="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第二步：租房数据分析与可视化。</w:t>
      </w:r>
    </w:p>
    <w:p>
      <w:pPr>
        <w:bidi w:val="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第三步:预测租房信息。</w:t>
      </w:r>
    </w:p>
    <w:p>
      <w:pPr>
        <w:bidi w:val="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第四步:使用高德地图加载房源信息。</w:t>
      </w:r>
    </w:p>
    <w:p>
      <w:pPr>
        <w:bidi w:val="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所有的详细步骤参考</w:t>
      </w:r>
      <w:r>
        <w:rPr>
          <w:rFonts w:hint="eastAsia" w:ascii="微软雅黑" w:hAnsi="微软雅黑" w:eastAsia="微软雅黑" w:cs="微软雅黑"/>
          <w:color w:val="000000" w:themeColor="text1"/>
          <w:sz w:val="24"/>
          <w:szCs w:val="24"/>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 w:val="24"/>
          <w:szCs w:val="24"/>
          <w:lang w:val="en-US" w:eastAsia="zh-CN"/>
          <w14:textFill>
            <w14:solidFill>
              <w14:schemeClr w14:val="tx1"/>
            </w14:solidFill>
          </w14:textFill>
        </w:rPr>
        <w:instrText xml:space="preserve"> HYPERLINK \l "_2.1实验内容与知识点" </w:instrText>
      </w:r>
      <w:r>
        <w:rPr>
          <w:rFonts w:hint="eastAsia" w:ascii="微软雅黑" w:hAnsi="微软雅黑" w:eastAsia="微软雅黑" w:cs="微软雅黑"/>
          <w:color w:val="000000" w:themeColor="text1"/>
          <w:sz w:val="24"/>
          <w:szCs w:val="24"/>
          <w:lang w:val="en-US" w:eastAsia="zh-CN"/>
          <w14:textFill>
            <w14:solidFill>
              <w14:schemeClr w14:val="tx1"/>
            </w14:solidFill>
          </w14:textFill>
        </w:rPr>
        <w:fldChar w:fldCharType="separate"/>
      </w:r>
      <w:r>
        <w:rPr>
          <w:rStyle w:val="11"/>
          <w:rFonts w:hint="eastAsia" w:ascii="微软雅黑" w:hAnsi="微软雅黑" w:eastAsia="微软雅黑" w:cs="微软雅黑"/>
          <w:color w:val="000000" w:themeColor="text1"/>
          <w:sz w:val="24"/>
          <w:szCs w:val="24"/>
          <w:lang w:val="en-US" w:eastAsia="zh-CN"/>
          <w14:textFill>
            <w14:solidFill>
              <w14:schemeClr w14:val="tx1"/>
            </w14:solidFill>
          </w14:textFill>
        </w:rPr>
        <w:t>2.1实验内容与知识点</w:t>
      </w:r>
      <w:r>
        <w:rPr>
          <w:rFonts w:hint="eastAsia" w:ascii="微软雅黑" w:hAnsi="微软雅黑" w:eastAsia="微软雅黑" w:cs="微软雅黑"/>
          <w:color w:val="000000" w:themeColor="text1"/>
          <w:sz w:val="24"/>
          <w:szCs w:val="24"/>
          <w:lang w:val="en-US" w:eastAsia="zh-CN"/>
          <w14:textFill>
            <w14:solidFill>
              <w14:schemeClr w14:val="tx1"/>
            </w14:solidFill>
          </w14:textFill>
        </w:rPr>
        <w:fldChar w:fldCharType="end"/>
      </w:r>
      <w:r>
        <w:rPr>
          <w:rFonts w:hint="eastAsia" w:ascii="微软雅黑" w:hAnsi="微软雅黑" w:eastAsia="微软雅黑" w:cs="微软雅黑"/>
          <w:sz w:val="24"/>
          <w:szCs w:val="24"/>
          <w:lang w:val="en-US" w:eastAsia="zh-CN"/>
        </w:rPr>
        <w:t>。</w:t>
      </w:r>
    </w:p>
    <w:p>
      <w:pPr>
        <w:pStyle w:val="3"/>
        <w:bidi w:val="0"/>
      </w:pPr>
      <w:bookmarkStart w:id="9" w:name="_Toc7506589"/>
      <w:bookmarkEnd w:id="9"/>
      <w:r>
        <w:t>6 测试结果及分析</w:t>
      </w:r>
    </w:p>
    <w:p>
      <w:pPr>
        <w:bidi w:val="0"/>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成都各个区每月平均房租如图8,成都房租以高新区最高一个月3748元，新都区最低1443元。</w:t>
      </w:r>
    </w:p>
    <w:p>
      <w:pPr>
        <w:bidi w:val="0"/>
      </w:pPr>
      <w:r>
        <w:drawing>
          <wp:inline distT="0" distB="0" distL="114300" distR="114300">
            <wp:extent cx="6240780" cy="3187700"/>
            <wp:effectExtent l="0" t="0" r="7620" b="1270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56"/>
                    <a:stretch>
                      <a:fillRect/>
                    </a:stretch>
                  </pic:blipFill>
                  <pic:spPr>
                    <a:xfrm>
                      <a:off x="0" y="0"/>
                      <a:ext cx="6240780" cy="3187700"/>
                    </a:xfrm>
                    <a:prstGeom prst="rect">
                      <a:avLst/>
                    </a:prstGeom>
                  </pic:spPr>
                </pic:pic>
              </a:graphicData>
            </a:graphic>
          </wp:inline>
        </w:drawing>
      </w:r>
    </w:p>
    <w:p>
      <w:pPr>
        <w:bidi w:val="0"/>
        <w:ind w:left="336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图8</w:t>
      </w:r>
    </w:p>
    <w:p>
      <w:pPr>
        <w:bidi w:val="0"/>
        <w:rPr>
          <w:rFonts w:hint="default"/>
          <w:lang w:val="en-US" w:eastAsia="zh-CN"/>
        </w:rPr>
      </w:pPr>
    </w:p>
    <w:p>
      <w:pPr>
        <w:bidi w:val="0"/>
        <w:ind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rPr>
        <w:t>成都各个区平均租房面积</w:t>
      </w:r>
      <w:r>
        <w:rPr>
          <w:rFonts w:hint="eastAsia" w:ascii="微软雅黑" w:hAnsi="微软雅黑" w:eastAsia="微软雅黑" w:cs="微软雅黑"/>
          <w:sz w:val="24"/>
          <w:szCs w:val="24"/>
          <w:lang w:val="en-US" w:eastAsia="zh-CN"/>
        </w:rPr>
        <w:t>如下图9</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成都租房面积最高的是双流区达到93平方米，最低的是成华区只有45平方米。</w:t>
      </w:r>
    </w:p>
    <w:p>
      <w:pPr>
        <w:bidi w:val="0"/>
      </w:pPr>
      <w:r>
        <w:drawing>
          <wp:inline distT="0" distB="0" distL="114300" distR="114300">
            <wp:extent cx="6222365" cy="3182620"/>
            <wp:effectExtent l="0" t="0" r="10795" b="254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57"/>
                    <a:stretch>
                      <a:fillRect/>
                    </a:stretch>
                  </pic:blipFill>
                  <pic:spPr>
                    <a:xfrm>
                      <a:off x="0" y="0"/>
                      <a:ext cx="6222365" cy="3182620"/>
                    </a:xfrm>
                    <a:prstGeom prst="rect">
                      <a:avLst/>
                    </a:prstGeom>
                  </pic:spPr>
                </pic:pic>
              </a:graphicData>
            </a:graphic>
          </wp:inline>
        </w:drawing>
      </w:r>
    </w:p>
    <w:p>
      <w:pPr>
        <w:bidi w:val="0"/>
        <w:ind w:left="3360" w:leftChars="0"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图9</w:t>
      </w:r>
    </w:p>
    <w:p>
      <w:pPr>
        <w:bidi w:val="0"/>
        <w:rPr>
          <w:rFonts w:hint="eastAsia" w:ascii="微软雅黑" w:hAnsi="微软雅黑" w:eastAsia="微软雅黑" w:cs="微软雅黑"/>
          <w:sz w:val="24"/>
          <w:szCs w:val="24"/>
          <w:lang w:val="en-US" w:eastAsia="zh-CN"/>
        </w:rPr>
      </w:pP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成都各个区每月每平米平均房租如下图10，高新区一骑绝尘，而最低的龙泉驿区只有高新区的四分之一不到。在成都高新区组一个100平米的房子要8000，而在龙泉驿区只需要1900:</w:t>
      </w:r>
    </w:p>
    <w:p>
      <w:pPr>
        <w:bidi w:val="0"/>
      </w:pPr>
      <w:r>
        <w:drawing>
          <wp:inline distT="0" distB="0" distL="114300" distR="114300">
            <wp:extent cx="6269990" cy="3293110"/>
            <wp:effectExtent l="0" t="0" r="8890" b="1397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58"/>
                    <a:stretch>
                      <a:fillRect/>
                    </a:stretch>
                  </pic:blipFill>
                  <pic:spPr>
                    <a:xfrm>
                      <a:off x="0" y="0"/>
                      <a:ext cx="6269990" cy="3293110"/>
                    </a:xfrm>
                    <a:prstGeom prst="rect">
                      <a:avLst/>
                    </a:prstGeom>
                  </pic:spPr>
                </pic:pic>
              </a:graphicData>
            </a:graphic>
          </wp:inline>
        </w:drawing>
      </w:r>
    </w:p>
    <w:p>
      <w:pPr>
        <w:bidi w:val="0"/>
        <w:ind w:left="420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图10</w:t>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究竟是什么原因造成房价这样悬殊呢？我使用了线性回归，随机森林，朴素贝叶斯三种算法对房租价钱、面积、房子所属区进行分析预测。图11，图12，图13依次是线性回归，随机森林，朴素贝叶斯的效果。</w:t>
      </w:r>
    </w:p>
    <w:p>
      <w:pPr>
        <w:bidi w:val="0"/>
      </w:pPr>
      <w:r>
        <w:drawing>
          <wp:inline distT="0" distB="0" distL="114300" distR="114300">
            <wp:extent cx="5417820" cy="2708910"/>
            <wp:effectExtent l="0" t="0" r="7620" b="3810"/>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pic:cNvPicPr>
                      <a:picLocks noChangeAspect="1"/>
                    </pic:cNvPicPr>
                  </pic:nvPicPr>
                  <pic:blipFill>
                    <a:blip r:embed="rId59"/>
                    <a:stretch>
                      <a:fillRect/>
                    </a:stretch>
                  </pic:blipFill>
                  <pic:spPr>
                    <a:xfrm>
                      <a:off x="0" y="0"/>
                      <a:ext cx="5417820" cy="2708910"/>
                    </a:xfrm>
                    <a:prstGeom prst="rect">
                      <a:avLst/>
                    </a:prstGeom>
                    <a:noFill/>
                    <a:ln>
                      <a:noFill/>
                    </a:ln>
                  </pic:spPr>
                </pic:pic>
              </a:graphicData>
            </a:graphic>
          </wp:inline>
        </w:drawing>
      </w:r>
    </w:p>
    <w:p>
      <w:pPr>
        <w:bidi w:val="0"/>
        <w:ind w:left="294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图11</w:t>
      </w:r>
    </w:p>
    <w:p>
      <w:pPr>
        <w:bidi w:val="0"/>
      </w:pPr>
      <w:r>
        <w:drawing>
          <wp:inline distT="0" distB="0" distL="114300" distR="114300">
            <wp:extent cx="5953760" cy="2946400"/>
            <wp:effectExtent l="0" t="0" r="5080" b="10160"/>
            <wp:docPr id="6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9"/>
                    <pic:cNvPicPr>
                      <a:picLocks noChangeAspect="1"/>
                    </pic:cNvPicPr>
                  </pic:nvPicPr>
                  <pic:blipFill>
                    <a:blip r:embed="rId60"/>
                    <a:stretch>
                      <a:fillRect/>
                    </a:stretch>
                  </pic:blipFill>
                  <pic:spPr>
                    <a:xfrm>
                      <a:off x="0" y="0"/>
                      <a:ext cx="5953760" cy="2946400"/>
                    </a:xfrm>
                    <a:prstGeom prst="rect">
                      <a:avLst/>
                    </a:prstGeom>
                    <a:noFill/>
                    <a:ln>
                      <a:noFill/>
                    </a:ln>
                  </pic:spPr>
                </pic:pic>
              </a:graphicData>
            </a:graphic>
          </wp:inline>
        </w:drawing>
      </w:r>
    </w:p>
    <w:p>
      <w:pPr>
        <w:bidi w:val="0"/>
        <w:ind w:left="336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图12</w:t>
      </w:r>
    </w:p>
    <w:p>
      <w:pPr>
        <w:bidi w:val="0"/>
      </w:pPr>
      <w:r>
        <w:drawing>
          <wp:inline distT="0" distB="0" distL="114300" distR="114300">
            <wp:extent cx="5913120" cy="2943225"/>
            <wp:effectExtent l="0" t="0" r="0" b="13335"/>
            <wp:docPr id="6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0"/>
                    <pic:cNvPicPr>
                      <a:picLocks noChangeAspect="1"/>
                    </pic:cNvPicPr>
                  </pic:nvPicPr>
                  <pic:blipFill>
                    <a:blip r:embed="rId61"/>
                    <a:stretch>
                      <a:fillRect/>
                    </a:stretch>
                  </pic:blipFill>
                  <pic:spPr>
                    <a:xfrm>
                      <a:off x="0" y="0"/>
                      <a:ext cx="5913120" cy="2943225"/>
                    </a:xfrm>
                    <a:prstGeom prst="rect">
                      <a:avLst/>
                    </a:prstGeom>
                    <a:noFill/>
                    <a:ln>
                      <a:noFill/>
                    </a:ln>
                  </pic:spPr>
                </pic:pic>
              </a:graphicData>
            </a:graphic>
          </wp:inline>
        </w:drawing>
      </w:r>
    </w:p>
    <w:p>
      <w:pPr>
        <w:bidi w:val="0"/>
        <w:ind w:left="336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图13</w:t>
      </w:r>
    </w:p>
    <w:p>
      <w:pPr>
        <w:bidi w:val="0"/>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可以看到效果最好的是随机森林，最差的是朴素贝叶斯。</w:t>
      </w:r>
    </w:p>
    <w:p>
      <w:pPr>
        <w:bidi w:val="0"/>
        <w:ind w:firstLine="420" w:firstLineChars="0"/>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t>高德地图加载房源效果</w:t>
      </w:r>
      <w:r>
        <w:rPr>
          <w:rFonts w:hint="eastAsia" w:ascii="微软雅黑" w:hAnsi="微软雅黑" w:eastAsia="微软雅黑" w:cs="微软雅黑"/>
          <w:sz w:val="24"/>
          <w:szCs w:val="24"/>
          <w:lang w:val="en-US" w:eastAsia="zh-CN"/>
        </w:rPr>
        <w:t>如</w:t>
      </w:r>
      <w:r>
        <w:rPr>
          <w:rFonts w:hint="default" w:ascii="微软雅黑" w:hAnsi="微软雅黑" w:eastAsia="微软雅黑" w:cs="微软雅黑"/>
          <w:sz w:val="24"/>
          <w:szCs w:val="24"/>
          <w:lang w:val="en-US" w:eastAsia="zh-CN"/>
        </w:rPr>
        <w:t>图</w:t>
      </w:r>
      <w:r>
        <w:rPr>
          <w:rFonts w:hint="eastAsia" w:ascii="微软雅黑" w:hAnsi="微软雅黑" w:eastAsia="微软雅黑" w:cs="微软雅黑"/>
          <w:sz w:val="24"/>
          <w:szCs w:val="24"/>
          <w:lang w:val="en-US" w:eastAsia="zh-CN"/>
        </w:rPr>
        <w:t>14，利用高德地图的开发API加载爬虫爬取下来的数据，让房源展示在地图上，让租房者更易于查看。同时画出了到房源地点的交通路径。</w:t>
      </w:r>
    </w:p>
    <w:p>
      <w:pPr>
        <w:bidi w:val="0"/>
        <w:rPr>
          <w:rFonts w:hint="default" w:ascii="微软雅黑" w:hAnsi="微软雅黑" w:eastAsia="微软雅黑" w:cs="微软雅黑"/>
          <w:sz w:val="24"/>
          <w:szCs w:val="24"/>
          <w:lang w:val="en-US" w:eastAsia="zh-CN"/>
        </w:rPr>
      </w:pPr>
      <w:r>
        <w:rPr>
          <w:rFonts w:hint="eastAsia"/>
          <w:lang w:val="en-US" w:eastAsia="zh-CN"/>
        </w:rPr>
        <w:tab/>
      </w:r>
      <w:r>
        <w:drawing>
          <wp:inline distT="0" distB="0" distL="114300" distR="114300">
            <wp:extent cx="6299835" cy="3067685"/>
            <wp:effectExtent l="0" t="0" r="9525" b="1079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62"/>
                    <a:stretch>
                      <a:fillRect/>
                    </a:stretch>
                  </pic:blipFill>
                  <pic:spPr>
                    <a:xfrm>
                      <a:off x="0" y="0"/>
                      <a:ext cx="6299835" cy="3067685"/>
                    </a:xfrm>
                    <a:prstGeom prst="rect">
                      <a:avLst/>
                    </a:prstGeom>
                  </pic:spPr>
                </pic:pic>
              </a:graphicData>
            </a:graphic>
          </wp:inline>
        </w:drawing>
      </w:r>
    </w:p>
    <w:p>
      <w:pPr>
        <w:bidi w:val="0"/>
        <w:ind w:left="3780" w:leftChars="0" w:firstLine="420" w:firstLineChars="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图14</w:t>
      </w:r>
    </w:p>
    <w:p>
      <w:pPr>
        <w:bidi w:val="0"/>
        <w:ind w:left="840" w:leftChars="0" w:firstLine="420" w:firstLineChars="0"/>
        <w:rPr>
          <w:rFonts w:hint="eastAsia" w:ascii="微软雅黑" w:hAnsi="微软雅黑" w:eastAsia="微软雅黑" w:cs="微软雅黑"/>
          <w:sz w:val="24"/>
          <w:szCs w:val="24"/>
          <w:lang w:val="en-US" w:eastAsia="zh-CN"/>
        </w:rPr>
      </w:pPr>
    </w:p>
    <w:p>
      <w:pPr>
        <w:bidi w:val="0"/>
        <w:rPr>
          <w:rFonts w:hint="default"/>
          <w:lang w:val="en-US" w:eastAsia="zh-CN"/>
        </w:rPr>
      </w:pPr>
    </w:p>
    <w:p>
      <w:pPr>
        <w:pStyle w:val="3"/>
        <w:bidi w:val="0"/>
      </w:pPr>
      <w:bookmarkStart w:id="10" w:name="_Toc7506590"/>
      <w:bookmarkEnd w:id="10"/>
      <w:r>
        <w:t>7项目总结</w:t>
      </w:r>
    </w:p>
    <w:p>
      <w:pPr>
        <w:keepNext w:val="0"/>
        <w:keepLines w:val="0"/>
        <w:widowControl/>
        <w:numPr>
          <w:ilvl w:val="0"/>
          <w:numId w:val="0"/>
        </w:numPr>
        <w:suppressLineNumbers w:val="0"/>
        <w:spacing w:before="0" w:beforeAutospacing="1" w:after="0" w:afterAutospacing="1" w:line="240" w:lineRule="auto"/>
        <w:ind w:firstLine="420" w:firstLineChars="0"/>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本次期末项目收获颇丰，不仅强化了我的python基础知识，同时是我更加熟悉爬虫、</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requests、BeautifulSoup、csv</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t>matplotlib，pandas，numpy等库的使用</w:t>
      </w:r>
      <w:r>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t>。</w:t>
      </w: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对之前不是很熟悉的机器学习算法比如线性回归，随机森林，朴素贝叶斯等也有了进一步的学习。同时更是学会了使用高德地图的开发API。</w:t>
      </w:r>
    </w:p>
    <w:p>
      <w:pPr>
        <w:keepNext w:val="0"/>
        <w:keepLines w:val="0"/>
        <w:widowControl/>
        <w:numPr>
          <w:ilvl w:val="0"/>
          <w:numId w:val="0"/>
        </w:numPr>
        <w:suppressLineNumbers w:val="0"/>
        <w:spacing w:before="0" w:beforeAutospacing="1" w:after="0" w:afterAutospacing="1" w:line="240" w:lineRule="auto"/>
        <w:jc w:val="left"/>
        <w:rPr>
          <w:rFonts w:hint="eastAsia" w:ascii="微软雅黑" w:hAnsi="微软雅黑" w:eastAsia="微软雅黑" w:cs="微软雅黑"/>
          <w:sz w:val="24"/>
          <w:szCs w:val="24"/>
          <w:lang w:val="en-US" w:eastAsia="zh-CN"/>
        </w:rPr>
      </w:pPr>
    </w:p>
    <w:p>
      <w:pPr>
        <w:keepNext w:val="0"/>
        <w:keepLines w:val="0"/>
        <w:widowControl/>
        <w:numPr>
          <w:ilvl w:val="0"/>
          <w:numId w:val="0"/>
        </w:numPr>
        <w:suppressLineNumbers w:val="0"/>
        <w:spacing w:before="0" w:beforeAutospacing="1" w:after="0" w:afterAutospacing="1" w:line="240" w:lineRule="auto"/>
        <w:jc w:val="left"/>
        <w:rPr>
          <w:rFonts w:hint="eastAsia" w:ascii="微软雅黑" w:hAnsi="微软雅黑" w:eastAsia="微软雅黑" w:cs="微软雅黑"/>
          <w:i w:val="0"/>
          <w:caps w:val="0"/>
          <w:color w:val="000000" w:themeColor="text1"/>
          <w:spacing w:val="0"/>
          <w:sz w:val="24"/>
          <w:szCs w:val="24"/>
          <w:shd w:val="clear" w:fill="FFFFFF"/>
          <w:lang w:eastAsia="zh-CN"/>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br w:type="textWrapping"/>
      </w:r>
    </w:p>
    <w:p>
      <w:pPr>
        <w:bidi w:val="0"/>
        <w:ind w:firstLine="420" w:firstLineChars="0"/>
        <w:rPr>
          <w:rFonts w:hint="default" w:ascii="微软雅黑" w:hAnsi="微软雅黑" w:eastAsia="微软雅黑" w:cs="微软雅黑"/>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59F559"/>
    <w:multiLevelType w:val="multilevel"/>
    <w:tmpl w:val="BB59F55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1A08AA4"/>
    <w:multiLevelType w:val="multilevel"/>
    <w:tmpl w:val="51A08A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4155B85"/>
    <w:multiLevelType w:val="singleLevel"/>
    <w:tmpl w:val="54155B85"/>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70AC3"/>
    <w:rsid w:val="00BA37A3"/>
    <w:rsid w:val="01DF3394"/>
    <w:rsid w:val="066505E9"/>
    <w:rsid w:val="068B3EBF"/>
    <w:rsid w:val="06A2274F"/>
    <w:rsid w:val="08CA4B09"/>
    <w:rsid w:val="0AF62940"/>
    <w:rsid w:val="0D3C07E4"/>
    <w:rsid w:val="0EB979C1"/>
    <w:rsid w:val="0EC1131C"/>
    <w:rsid w:val="0F832658"/>
    <w:rsid w:val="0F93770E"/>
    <w:rsid w:val="1027221B"/>
    <w:rsid w:val="127C254A"/>
    <w:rsid w:val="161615ED"/>
    <w:rsid w:val="1690249E"/>
    <w:rsid w:val="1C8C21B2"/>
    <w:rsid w:val="224063E8"/>
    <w:rsid w:val="27152071"/>
    <w:rsid w:val="2B2F2C6D"/>
    <w:rsid w:val="2E667FDC"/>
    <w:rsid w:val="2E766545"/>
    <w:rsid w:val="2E9E6FAE"/>
    <w:rsid w:val="2FF158BB"/>
    <w:rsid w:val="32F627DE"/>
    <w:rsid w:val="33B10E47"/>
    <w:rsid w:val="33C149D8"/>
    <w:rsid w:val="35C407B6"/>
    <w:rsid w:val="3B1D3DA6"/>
    <w:rsid w:val="3BF469F0"/>
    <w:rsid w:val="3D2D4DCD"/>
    <w:rsid w:val="4031465C"/>
    <w:rsid w:val="40EF5350"/>
    <w:rsid w:val="470E3523"/>
    <w:rsid w:val="48804A33"/>
    <w:rsid w:val="4A80338B"/>
    <w:rsid w:val="4AA83112"/>
    <w:rsid w:val="4AE317C9"/>
    <w:rsid w:val="4C641377"/>
    <w:rsid w:val="4CF55278"/>
    <w:rsid w:val="4DD94B13"/>
    <w:rsid w:val="4F5E7CBB"/>
    <w:rsid w:val="4F9A4348"/>
    <w:rsid w:val="52CE43FF"/>
    <w:rsid w:val="54FC24C8"/>
    <w:rsid w:val="55B264BC"/>
    <w:rsid w:val="563C5AE5"/>
    <w:rsid w:val="5AC71011"/>
    <w:rsid w:val="5C011CD9"/>
    <w:rsid w:val="5DD8485C"/>
    <w:rsid w:val="6098467B"/>
    <w:rsid w:val="60EA0024"/>
    <w:rsid w:val="615546C4"/>
    <w:rsid w:val="61856ACA"/>
    <w:rsid w:val="68115652"/>
    <w:rsid w:val="68FD2C03"/>
    <w:rsid w:val="6A0A0E9C"/>
    <w:rsid w:val="6BA36158"/>
    <w:rsid w:val="6C5F3C6D"/>
    <w:rsid w:val="6FE71BB4"/>
    <w:rsid w:val="703D47F5"/>
    <w:rsid w:val="70523D13"/>
    <w:rsid w:val="725B562B"/>
    <w:rsid w:val="78B7653D"/>
    <w:rsid w:val="7A062F31"/>
    <w:rsid w:val="7A746FCE"/>
    <w:rsid w:val="7B436F70"/>
    <w:rsid w:val="7BF813D7"/>
    <w:rsid w:val="7F9A3F9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GIF"/><Relationship Id="rId47" Type="http://schemas.openxmlformats.org/officeDocument/2006/relationships/image" Target="media/image44.GIF"/><Relationship Id="rId46" Type="http://schemas.openxmlformats.org/officeDocument/2006/relationships/image" Target="media/image43.GIF"/><Relationship Id="rId45" Type="http://schemas.openxmlformats.org/officeDocument/2006/relationships/image" Target="media/image42.png"/><Relationship Id="rId44" Type="http://schemas.openxmlformats.org/officeDocument/2006/relationships/image" Target="media/image41.GIF"/><Relationship Id="rId43" Type="http://schemas.openxmlformats.org/officeDocument/2006/relationships/image" Target="media/image40.GIF"/><Relationship Id="rId42" Type="http://schemas.openxmlformats.org/officeDocument/2006/relationships/image" Target="media/image39.GIF"/><Relationship Id="rId41" Type="http://schemas.openxmlformats.org/officeDocument/2006/relationships/image" Target="media/image38.GIF"/><Relationship Id="rId40" Type="http://schemas.openxmlformats.org/officeDocument/2006/relationships/image" Target="media/image37.GIF"/><Relationship Id="rId4" Type="http://schemas.openxmlformats.org/officeDocument/2006/relationships/image" Target="media/image1.png"/><Relationship Id="rId39" Type="http://schemas.openxmlformats.org/officeDocument/2006/relationships/image" Target="media/image36.GIF"/><Relationship Id="rId38" Type="http://schemas.openxmlformats.org/officeDocument/2006/relationships/image" Target="media/image35.GIF"/><Relationship Id="rId37" Type="http://schemas.openxmlformats.org/officeDocument/2006/relationships/image" Target="media/image34.GIF"/><Relationship Id="rId36" Type="http://schemas.openxmlformats.org/officeDocument/2006/relationships/image" Target="media/image33.GIF"/><Relationship Id="rId35" Type="http://schemas.openxmlformats.org/officeDocument/2006/relationships/image" Target="media/image32.GIF"/><Relationship Id="rId34" Type="http://schemas.openxmlformats.org/officeDocument/2006/relationships/image" Target="media/image31.GIF"/><Relationship Id="rId33" Type="http://schemas.openxmlformats.org/officeDocument/2006/relationships/image" Target="media/image30.GIF"/><Relationship Id="rId32" Type="http://schemas.openxmlformats.org/officeDocument/2006/relationships/image" Target="media/image29.GIF"/><Relationship Id="rId31" Type="http://schemas.openxmlformats.org/officeDocument/2006/relationships/image" Target="media/image28.GIF"/><Relationship Id="rId30" Type="http://schemas.openxmlformats.org/officeDocument/2006/relationships/image" Target="media/image27.GIF"/><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GIF"/><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GIF"/><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GIF"/><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GIF"/><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-demons-</cp:lastModifiedBy>
  <dcterms:modified xsi:type="dcterms:W3CDTF">2019-06-04T15:11:09Z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