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8531C" w14:textId="006A4A4A" w:rsidR="00964D46" w:rsidRDefault="00BB2EDD">
      <w:pPr>
        <w:pStyle w:val="Title"/>
      </w:pPr>
      <w:r>
        <w:t xml:space="preserve">Activity Recognition using </w:t>
      </w:r>
      <w:r w:rsidR="00D02590">
        <w:t>B-</w:t>
      </w:r>
      <w:r>
        <w:t>CSI data</w:t>
      </w:r>
    </w:p>
    <w:p w14:paraId="476F0140" w14:textId="088FDA02" w:rsidR="00C72BED" w:rsidRDefault="00E75506" w:rsidP="00C72BED">
      <w:pPr>
        <w:pStyle w:val="Author"/>
      </w:pPr>
      <w:r>
        <w:t>Sanket Dige (110815356)</w:t>
      </w:r>
      <w:r>
        <w:tab/>
      </w:r>
      <w:r>
        <w:tab/>
      </w:r>
      <w:r>
        <w:tab/>
      </w:r>
      <w:r>
        <w:tab/>
      </w:r>
      <w:r>
        <w:tab/>
      </w:r>
      <w:r>
        <w:tab/>
      </w:r>
      <w:proofErr w:type="spellStart"/>
      <w:r>
        <w:t>Raunaq</w:t>
      </w:r>
      <w:proofErr w:type="spellEnd"/>
      <w:r>
        <w:t xml:space="preserve"> </w:t>
      </w:r>
      <w:proofErr w:type="spellStart"/>
      <w:r>
        <w:t>Kochar</w:t>
      </w:r>
      <w:proofErr w:type="spellEnd"/>
      <w:r>
        <w:t xml:space="preserve"> (</w:t>
      </w:r>
      <w:r w:rsidRPr="00E75506">
        <w:t>110944843</w:t>
      </w:r>
      <w:r>
        <w:t>)</w:t>
      </w:r>
    </w:p>
    <w:p w14:paraId="042F25E2" w14:textId="14F786CF" w:rsidR="00F901C5" w:rsidRDefault="00F901C5" w:rsidP="00F901C5">
      <w:pPr>
        <w:jc w:val="center"/>
      </w:pPr>
      <w:r>
        <w:rPr>
          <w:noProof/>
          <w:lang w:val="en-GB" w:eastAsia="en-GB"/>
        </w:rPr>
        <w:drawing>
          <wp:inline distT="0" distB="0" distL="0" distR="0" wp14:anchorId="76FB6450" wp14:editId="0F8F1E81">
            <wp:extent cx="2743490" cy="162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fi.jpg"/>
                    <pic:cNvPicPr/>
                  </pic:nvPicPr>
                  <pic:blipFill>
                    <a:blip r:embed="rId7">
                      <a:extLst>
                        <a:ext uri="{28A0092B-C50C-407E-A947-70E740481C1C}">
                          <a14:useLocalDpi xmlns:a14="http://schemas.microsoft.com/office/drawing/2010/main" val="0"/>
                        </a:ext>
                      </a:extLst>
                    </a:blip>
                    <a:stretch>
                      <a:fillRect/>
                    </a:stretch>
                  </pic:blipFill>
                  <pic:spPr>
                    <a:xfrm>
                      <a:off x="0" y="0"/>
                      <a:ext cx="2767083" cy="1642142"/>
                    </a:xfrm>
                    <a:prstGeom prst="rect">
                      <a:avLst/>
                    </a:prstGeom>
                  </pic:spPr>
                </pic:pic>
              </a:graphicData>
            </a:graphic>
          </wp:inline>
        </w:drawing>
      </w:r>
    </w:p>
    <w:p w14:paraId="7451FEA0" w14:textId="1B09BEF9" w:rsidR="00964D46" w:rsidRDefault="00C72BED">
      <w:r>
        <w:rPr>
          <w:noProof/>
          <w:lang w:val="en-GB" w:eastAsia="en-GB"/>
        </w:rPr>
        <w:drawing>
          <wp:inline distT="0" distB="0" distL="0" distR="0" wp14:anchorId="5FF00489" wp14:editId="342696AC">
            <wp:extent cx="6071870" cy="223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21 at 4.05.12 AM.png"/>
                    <pic:cNvPicPr/>
                  </pic:nvPicPr>
                  <pic:blipFill>
                    <a:blip r:embed="rId8">
                      <a:extLst>
                        <a:ext uri="{28A0092B-C50C-407E-A947-70E740481C1C}">
                          <a14:useLocalDpi xmlns:a14="http://schemas.microsoft.com/office/drawing/2010/main" val="0"/>
                        </a:ext>
                      </a:extLst>
                    </a:blip>
                    <a:stretch>
                      <a:fillRect/>
                    </a:stretch>
                  </pic:blipFill>
                  <pic:spPr>
                    <a:xfrm>
                      <a:off x="0" y="0"/>
                      <a:ext cx="6071870" cy="2237105"/>
                    </a:xfrm>
                    <a:prstGeom prst="rect">
                      <a:avLst/>
                    </a:prstGeom>
                  </pic:spPr>
                </pic:pic>
              </a:graphicData>
            </a:graphic>
          </wp:inline>
        </w:drawing>
      </w:r>
    </w:p>
    <w:p w14:paraId="11AB2578" w14:textId="77777777" w:rsidR="00C72BED" w:rsidRDefault="00C72BED"/>
    <w:p w14:paraId="08A22D13" w14:textId="355F55C5" w:rsidR="00964D46" w:rsidRPr="00D26E7F" w:rsidRDefault="00D26E7F" w:rsidP="00D26E7F">
      <w:pPr>
        <w:pStyle w:val="Heading2"/>
        <w:rPr>
          <w:b/>
          <w:u w:val="single"/>
        </w:rPr>
      </w:pPr>
      <w:r w:rsidRPr="00D26E7F">
        <w:rPr>
          <w:b/>
          <w:u w:val="single"/>
        </w:rPr>
        <w:t>Introduction</w:t>
      </w:r>
    </w:p>
    <w:p w14:paraId="41095E30" w14:textId="163C36B3" w:rsidR="009B260C" w:rsidRPr="009B260C" w:rsidRDefault="00D26E7F" w:rsidP="009B260C">
      <w:pPr>
        <w:rPr>
          <w:lang w:val="en-GB"/>
        </w:rPr>
      </w:pPr>
      <w:r>
        <w:t xml:space="preserve">This project deals with </w:t>
      </w:r>
      <w:r w:rsidR="00F90363">
        <w:t xml:space="preserve">recognition of different activities performed by humans using </w:t>
      </w:r>
      <w:proofErr w:type="spellStart"/>
      <w:r w:rsidR="00F90363">
        <w:t>Wifi</w:t>
      </w:r>
      <w:proofErr w:type="spellEnd"/>
      <w:r w:rsidR="00F90363">
        <w:t xml:space="preserve"> (b</w:t>
      </w:r>
      <w:r w:rsidR="00274693">
        <w:t>ackscatter</w:t>
      </w:r>
      <w:r w:rsidR="00F90363">
        <w:t>-CSI) data in lieu of the traditional methods of wearables, RSSIs or radars.</w:t>
      </w:r>
      <w:r w:rsidR="009B260C">
        <w:t xml:space="preserve"> </w:t>
      </w:r>
      <w:r w:rsidR="009B260C" w:rsidRPr="009B260C">
        <w:rPr>
          <w:lang w:val="en-GB"/>
        </w:rPr>
        <w:t xml:space="preserve">The power of CSI data over plain RSSI values is that it provides us with both RSSI as well as Phase information for all subcarriers in the </w:t>
      </w:r>
      <w:proofErr w:type="spellStart"/>
      <w:r w:rsidR="009B260C" w:rsidRPr="009B260C">
        <w:rPr>
          <w:lang w:val="en-GB"/>
        </w:rPr>
        <w:t>WiFi</w:t>
      </w:r>
      <w:proofErr w:type="spellEnd"/>
      <w:r w:rsidR="009B260C" w:rsidRPr="009B260C">
        <w:rPr>
          <w:lang w:val="en-GB"/>
        </w:rPr>
        <w:t xml:space="preserve"> channel. “A human body can greatly attenuate </w:t>
      </w:r>
      <w:proofErr w:type="spellStart"/>
      <w:r w:rsidR="009B260C" w:rsidRPr="009B260C">
        <w:rPr>
          <w:lang w:val="en-GB"/>
        </w:rPr>
        <w:t>WiFi</w:t>
      </w:r>
      <w:proofErr w:type="spellEnd"/>
      <w:r w:rsidR="009B260C" w:rsidRPr="009B260C">
        <w:rPr>
          <w:lang w:val="en-GB"/>
        </w:rPr>
        <w:t xml:space="preserve"> signal and that can act as a "fingerprint" to identify the presence or absence of a person”, is the principle we will use for implementation of this project.</w:t>
      </w:r>
      <w:r w:rsidR="00AF26F3">
        <w:rPr>
          <w:lang w:val="en-GB"/>
        </w:rPr>
        <w:t xml:space="preserve"> Now instead of just using the CSI data onto which lot of research has been done and there has been a dead-end to the effect </w:t>
      </w:r>
      <w:r w:rsidR="00DE26DF">
        <w:rPr>
          <w:lang w:val="en-GB"/>
        </w:rPr>
        <w:t xml:space="preserve">the technology </w:t>
      </w:r>
      <w:r w:rsidR="00DE26DF">
        <w:rPr>
          <w:lang w:val="en-GB"/>
        </w:rPr>
        <w:lastRenderedPageBreak/>
        <w:t xml:space="preserve">can be leveraged for activity detection, here we are using back-scatter CSI data also known to be b-CSI data. </w:t>
      </w:r>
      <w:r w:rsidR="00AF26F3">
        <w:rPr>
          <w:lang w:val="en-GB"/>
        </w:rPr>
        <w:t xml:space="preserve"> </w:t>
      </w:r>
    </w:p>
    <w:p w14:paraId="50A7E993" w14:textId="5D31D920" w:rsidR="00964D46" w:rsidRDefault="00964D46" w:rsidP="00F90363"/>
    <w:sdt>
      <w:sdtPr>
        <w:id w:val="1253233553"/>
        <w:placeholder>
          <w:docPart w:val="5EC5C734848AE1489A5EE3294CFC4775"/>
        </w:placeholder>
        <w:temporary/>
        <w:showingPlcHdr/>
        <w15:appearance w15:val="hidden"/>
      </w:sdtPr>
      <w:sdtEndPr/>
      <w:sdtContent>
        <w:p w14:paraId="54B884AB" w14:textId="77777777" w:rsidR="00964D46" w:rsidRDefault="00BD0AA8">
          <w:pPr>
            <w:pStyle w:val="ListBullet"/>
          </w:pPr>
          <w:r>
            <w:t>View and edit this document in Word on your computer, tablet, or phone.</w:t>
          </w:r>
        </w:p>
        <w:p w14:paraId="45C66CE9" w14:textId="77777777" w:rsidR="00964D46" w:rsidRDefault="00BD0AA8">
          <w:pPr>
            <w:pStyle w:val="ListBullet"/>
          </w:pPr>
          <w:r>
            <w:t>You can edit text; easily insert content such as pictures, shapes, and tables; and seamlessly save the document to the cloud from Word on your Windows, Mac, Android, or iOS device.</w:t>
          </w:r>
        </w:p>
      </w:sdtContent>
    </w:sdt>
    <w:p w14:paraId="684D09D9" w14:textId="60B9A8A5" w:rsidR="00964D46" w:rsidRDefault="00F901C5">
      <w:pPr>
        <w:pStyle w:val="Heading2"/>
        <w:rPr>
          <w:b/>
          <w:u w:val="single"/>
        </w:rPr>
      </w:pPr>
      <w:r w:rsidRPr="00F901C5">
        <w:rPr>
          <w:b/>
          <w:u w:val="single"/>
        </w:rPr>
        <w:lastRenderedPageBreak/>
        <w:t>Setup</w:t>
      </w:r>
    </w:p>
    <w:p w14:paraId="4ECCF758" w14:textId="49F299DF" w:rsidR="00F901C5" w:rsidRPr="00F901C5" w:rsidRDefault="00F901C5" w:rsidP="00F901C5">
      <w:r>
        <w:rPr>
          <w:noProof/>
          <w:lang w:val="en-GB" w:eastAsia="en-GB"/>
        </w:rPr>
        <w:drawing>
          <wp:inline distT="0" distB="0" distL="0" distR="0" wp14:anchorId="7B05EB15" wp14:editId="77835E8A">
            <wp:extent cx="6071870" cy="5914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21 at 4.08.43 AM.png"/>
                    <pic:cNvPicPr/>
                  </pic:nvPicPr>
                  <pic:blipFill>
                    <a:blip r:embed="rId9">
                      <a:extLst>
                        <a:ext uri="{28A0092B-C50C-407E-A947-70E740481C1C}">
                          <a14:useLocalDpi xmlns:a14="http://schemas.microsoft.com/office/drawing/2010/main" val="0"/>
                        </a:ext>
                      </a:extLst>
                    </a:blip>
                    <a:stretch>
                      <a:fillRect/>
                    </a:stretch>
                  </pic:blipFill>
                  <pic:spPr>
                    <a:xfrm>
                      <a:off x="0" y="0"/>
                      <a:ext cx="6071870" cy="5914390"/>
                    </a:xfrm>
                    <a:prstGeom prst="rect">
                      <a:avLst/>
                    </a:prstGeom>
                  </pic:spPr>
                </pic:pic>
              </a:graphicData>
            </a:graphic>
          </wp:inline>
        </w:drawing>
      </w:r>
    </w:p>
    <w:p w14:paraId="45EA15C6" w14:textId="77777777" w:rsidR="00F901C5" w:rsidRPr="00F901C5" w:rsidRDefault="00F901C5" w:rsidP="00F901C5">
      <w:pPr>
        <w:rPr>
          <w:lang w:val="en-GB"/>
        </w:rPr>
      </w:pPr>
      <w:r w:rsidRPr="00F901C5">
        <w:rPr>
          <w:lang w:val="en-GB"/>
        </w:rPr>
        <w:t xml:space="preserve">We collected training samples for 10 different activities in our lab, which is 9m of length and 6m in width, as show in figure 1. We collected total 2640 samples for the testing activities from 6 research participants. The participants included 5 males and 1 female graduate students with ages in the range of 25-34. </w:t>
      </w:r>
    </w:p>
    <w:p w14:paraId="40523920" w14:textId="16E8AA3F" w:rsidR="00F901C5" w:rsidRPr="00F901C5" w:rsidRDefault="00F901C5" w:rsidP="00F901C5">
      <w:pPr>
        <w:rPr>
          <w:lang w:val="en-GB"/>
        </w:rPr>
      </w:pPr>
      <w:r w:rsidRPr="00F901C5">
        <w:rPr>
          <w:lang w:val="en-GB"/>
        </w:rPr>
        <w:t xml:space="preserve">We evaluated the recognition accuracy of </w:t>
      </w:r>
      <w:r w:rsidRPr="00F901C5">
        <w:rPr>
          <w:i/>
          <w:iCs/>
          <w:lang w:val="en-GB"/>
        </w:rPr>
        <w:t xml:space="preserve">B-CSI </w:t>
      </w:r>
      <w:r w:rsidRPr="00F901C5">
        <w:rPr>
          <w:lang w:val="en-GB"/>
        </w:rPr>
        <w:t>through two sets o</w:t>
      </w:r>
      <w:r>
        <w:rPr>
          <w:lang w:val="en-GB"/>
        </w:rPr>
        <w:t>f exper</w:t>
      </w:r>
      <w:r w:rsidRPr="00F901C5">
        <w:rPr>
          <w:lang w:val="en-GB"/>
        </w:rPr>
        <w:t xml:space="preserve">iments, one is in the trained environments and the other is in the untrained environments. We use the lab where we collected the training environments. </w:t>
      </w:r>
    </w:p>
    <w:p w14:paraId="2D66658E" w14:textId="451171C1" w:rsidR="00F901C5" w:rsidRDefault="00F901C5" w:rsidP="00F901C5">
      <w:pPr>
        <w:rPr>
          <w:lang w:val="en-GB"/>
        </w:rPr>
      </w:pPr>
      <w:r w:rsidRPr="00F901C5">
        <w:rPr>
          <w:lang w:val="en-GB"/>
        </w:rPr>
        <w:lastRenderedPageBreak/>
        <w:t>The activities for which we collected training samples are listed in figure 2, along with abbreviations and number of samples for each activity. We collected samples for each activity. For walking on pat</w:t>
      </w:r>
      <w:r>
        <w:rPr>
          <w:lang w:val="en-GB"/>
        </w:rPr>
        <w:t>h and running on path, our par</w:t>
      </w:r>
      <w:r w:rsidRPr="00F901C5">
        <w:rPr>
          <w:lang w:val="en-GB"/>
        </w:rPr>
        <w:t xml:space="preserve">ticipants followed the path with a dashed line at the </w:t>
      </w:r>
      <w:proofErr w:type="spellStart"/>
      <w:r w:rsidRPr="00F901C5">
        <w:rPr>
          <w:lang w:val="en-GB"/>
        </w:rPr>
        <w:t>center</w:t>
      </w:r>
      <w:proofErr w:type="spellEnd"/>
      <w:r w:rsidRPr="00F901C5">
        <w:rPr>
          <w:lang w:val="en-GB"/>
        </w:rPr>
        <w:t xml:space="preserve"> of the lab. Other activities were conducted at the five different</w:t>
      </w:r>
      <w:r>
        <w:rPr>
          <w:lang w:val="en-GB"/>
        </w:rPr>
        <w:t xml:space="preserve"> locations which marked as cir</w:t>
      </w:r>
      <w:r w:rsidRPr="00F901C5">
        <w:rPr>
          <w:lang w:val="en-GB"/>
        </w:rPr>
        <w:t xml:space="preserve">cle. The location five is exceptionally conducted outside the lab. </w:t>
      </w:r>
      <w:proofErr w:type="spellStart"/>
      <w:r w:rsidRPr="00F901C5">
        <w:rPr>
          <w:lang w:val="en-GB"/>
        </w:rPr>
        <w:t>Tx</w:t>
      </w:r>
      <w:proofErr w:type="spellEnd"/>
      <w:r w:rsidRPr="00F901C5">
        <w:rPr>
          <w:lang w:val="en-GB"/>
        </w:rPr>
        <w:t xml:space="preserve"> and Rx represent the location of the tag node and sin</w:t>
      </w:r>
      <w:r>
        <w:rPr>
          <w:lang w:val="en-GB"/>
        </w:rPr>
        <w:t>k node. EXT represent the loca</w:t>
      </w:r>
      <w:r w:rsidRPr="00F901C5">
        <w:rPr>
          <w:lang w:val="en-GB"/>
        </w:rPr>
        <w:t xml:space="preserve">tion of exciter. The total time for our activity dataset with 2640 samples was data collection 1 hour 50 min on a desktop with Intel i5-3470 CPU, as shown in figure 2. </w:t>
      </w:r>
    </w:p>
    <w:p w14:paraId="5C460601" w14:textId="6ABE6630" w:rsidR="00964D46" w:rsidRDefault="00F901C5" w:rsidP="00431BF6">
      <w:pPr>
        <w:jc w:val="center"/>
        <w:rPr>
          <w:lang w:val="en-GB"/>
        </w:rPr>
      </w:pPr>
      <w:r>
        <w:rPr>
          <w:noProof/>
          <w:lang w:val="en-GB" w:eastAsia="en-GB"/>
        </w:rPr>
        <w:drawing>
          <wp:inline distT="0" distB="0" distL="0" distR="0" wp14:anchorId="153E5F25" wp14:editId="39EF93A3">
            <wp:extent cx="3819372" cy="2669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21 at 4.10.3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0770" cy="2677507"/>
                    </a:xfrm>
                    <a:prstGeom prst="rect">
                      <a:avLst/>
                    </a:prstGeom>
                  </pic:spPr>
                </pic:pic>
              </a:graphicData>
            </a:graphic>
          </wp:inline>
        </w:drawing>
      </w:r>
    </w:p>
    <w:p w14:paraId="256321AC" w14:textId="6601417A" w:rsidR="00431BF6" w:rsidRDefault="00431BF6" w:rsidP="00431BF6">
      <w:pPr>
        <w:pStyle w:val="Heading2"/>
        <w:rPr>
          <w:b/>
          <w:u w:val="single"/>
        </w:rPr>
      </w:pPr>
      <w:r>
        <w:rPr>
          <w:b/>
          <w:u w:val="single"/>
        </w:rPr>
        <w:t>Experiment / Implementation</w:t>
      </w:r>
    </w:p>
    <w:p w14:paraId="72EDCD26" w14:textId="30B3F78A" w:rsidR="00E87B1A" w:rsidRPr="00E87B1A" w:rsidRDefault="00E87B1A" w:rsidP="00E87B1A">
      <w:pPr>
        <w:rPr>
          <w:lang w:val="en-GB"/>
        </w:rPr>
      </w:pPr>
      <w:r w:rsidRPr="00E87B1A">
        <w:rPr>
          <w:lang w:val="en-GB"/>
        </w:rPr>
        <w:t xml:space="preserve">The Support Vector Machine (SVM) [] with a </w:t>
      </w:r>
      <w:r>
        <w:rPr>
          <w:lang w:val="en-GB"/>
        </w:rPr>
        <w:t>linear kernel function for map</w:t>
      </w:r>
      <w:r w:rsidRPr="00E87B1A">
        <w:rPr>
          <w:lang w:val="en-GB"/>
        </w:rPr>
        <w:t xml:space="preserve">ping input samples into high dimensional space is used. </w:t>
      </w:r>
      <w:r w:rsidRPr="00E87B1A">
        <w:rPr>
          <w:i/>
          <w:iCs/>
          <w:lang w:val="en-GB"/>
        </w:rPr>
        <w:t xml:space="preserve">B-CSI </w:t>
      </w:r>
      <w:r w:rsidRPr="00E87B1A">
        <w:rPr>
          <w:lang w:val="en-GB"/>
        </w:rPr>
        <w:t xml:space="preserve">achieves an across validation accuracy of 98.1% across all activities. </w:t>
      </w:r>
    </w:p>
    <w:p w14:paraId="27E428B0" w14:textId="032C3710" w:rsidR="00E87B1A" w:rsidRDefault="00E87B1A" w:rsidP="00E87B1A">
      <w:pPr>
        <w:rPr>
          <w:lang w:val="en-GB"/>
        </w:rPr>
      </w:pPr>
      <w:r w:rsidRPr="00E87B1A">
        <w:rPr>
          <w:i/>
          <w:iCs/>
          <w:lang w:val="en-GB"/>
        </w:rPr>
        <w:t xml:space="preserve">B-CSI </w:t>
      </w:r>
      <w:r w:rsidRPr="00E87B1A">
        <w:rPr>
          <w:lang w:val="en-GB"/>
        </w:rPr>
        <w:t xml:space="preserve">achieves an accuracy of higher than 98.2% for the research participant who is not included on training set. </w:t>
      </w:r>
    </w:p>
    <w:p w14:paraId="2AC2E606" w14:textId="77777777" w:rsidR="00F237DD" w:rsidRDefault="00F237DD" w:rsidP="00E87B1A">
      <w:pPr>
        <w:rPr>
          <w:lang w:val="en-GB"/>
        </w:rPr>
      </w:pPr>
    </w:p>
    <w:p w14:paraId="2B56A91B" w14:textId="4D5B329B" w:rsidR="00F237DD" w:rsidRDefault="00F237DD" w:rsidP="00F237DD">
      <w:pPr>
        <w:pStyle w:val="Heading2"/>
        <w:rPr>
          <w:b/>
          <w:u w:val="single"/>
        </w:rPr>
      </w:pPr>
      <w:r>
        <w:rPr>
          <w:b/>
          <w:u w:val="single"/>
        </w:rPr>
        <w:t xml:space="preserve">Run the project </w:t>
      </w:r>
    </w:p>
    <w:p w14:paraId="08AF6FA8" w14:textId="45EE3485" w:rsidR="00F237DD" w:rsidRDefault="00F237DD" w:rsidP="00F237DD">
      <w:r>
        <w:t>To predict live activity on incoming data, we have set up an infrastructure with the help of google drive and a command line utility named ‘</w:t>
      </w:r>
      <w:proofErr w:type="spellStart"/>
      <w:r>
        <w:t>gdrive</w:t>
      </w:r>
      <w:proofErr w:type="spellEnd"/>
      <w:r>
        <w:t>’.</w:t>
      </w:r>
      <w:r w:rsidR="00510D45">
        <w:t xml:space="preserve"> We have created a client-server architecture where a client will push a </w:t>
      </w:r>
      <w:proofErr w:type="spellStart"/>
      <w:r w:rsidR="00510D45">
        <w:t>sample_data</w:t>
      </w:r>
      <w:proofErr w:type="spellEnd"/>
      <w:r w:rsidR="00510D45">
        <w:t xml:space="preserve"> that needs to be predicted for an activity by server.</w:t>
      </w:r>
    </w:p>
    <w:p w14:paraId="73202AD9" w14:textId="149412C1" w:rsidR="00F237DD" w:rsidRDefault="00F237DD" w:rsidP="00F237DD">
      <w:r>
        <w:lastRenderedPageBreak/>
        <w:t xml:space="preserve">On the google drive, we have a specific file ‘sample_data.csv’ which is specified by a given </w:t>
      </w:r>
      <w:proofErr w:type="spellStart"/>
      <w:r>
        <w:t>file_id</w:t>
      </w:r>
      <w:proofErr w:type="spellEnd"/>
      <w:r>
        <w:t xml:space="preserve"> once we create a sharable link from it.</w:t>
      </w:r>
    </w:p>
    <w:p w14:paraId="511B04CD" w14:textId="250208C5" w:rsidR="00F237DD" w:rsidRDefault="00F237DD" w:rsidP="00F237DD">
      <w:r>
        <w:t xml:space="preserve">Using this </w:t>
      </w:r>
      <w:proofErr w:type="spellStart"/>
      <w:r>
        <w:t>file_id</w:t>
      </w:r>
      <w:proofErr w:type="spellEnd"/>
      <w:r>
        <w:t xml:space="preserve">, we override this sample_data.csv file with a new incoming live data sample using update_gdrive.py script. </w:t>
      </w:r>
      <w:r w:rsidR="00510D45">
        <w:t xml:space="preserve">At client side, he should have the client folder which includes the </w:t>
      </w:r>
      <w:proofErr w:type="spellStart"/>
      <w:r w:rsidR="00510D45">
        <w:t>gdrive_data</w:t>
      </w:r>
      <w:proofErr w:type="spellEnd"/>
      <w:r w:rsidR="00510D45">
        <w:t xml:space="preserve"> folder and update_gdrive.py script. </w:t>
      </w:r>
      <w:r>
        <w:t xml:space="preserve">Inside the </w:t>
      </w:r>
      <w:proofErr w:type="spellStart"/>
      <w:r>
        <w:t>gdrive_data</w:t>
      </w:r>
      <w:proofErr w:type="spellEnd"/>
      <w:r>
        <w:t xml:space="preserve"> folder, we have a sample_data.csv file which needs to have a sample dataset for prediction. One we have that; client PC can push this file using up</w:t>
      </w:r>
      <w:r w:rsidR="00510D45">
        <w:t>date_gdrive.py script.</w:t>
      </w:r>
    </w:p>
    <w:p w14:paraId="0E39FFDC" w14:textId="18798EEC" w:rsidR="00F237DD" w:rsidRDefault="00F237DD" w:rsidP="00F237DD">
      <w:r>
        <w:t xml:space="preserve">On server side, we have a live prediction system </w:t>
      </w:r>
      <w:r w:rsidR="007303C0">
        <w:t xml:space="preserve">(predict_activity.py) </w:t>
      </w:r>
      <w:r>
        <w:t xml:space="preserve">which is constantly checking if any new data is uploaded on google-drive at that specific </w:t>
      </w:r>
      <w:proofErr w:type="spellStart"/>
      <w:r>
        <w:t>file_id</w:t>
      </w:r>
      <w:proofErr w:type="spellEnd"/>
      <w:r>
        <w:t xml:space="preserve"> (which is sample_data.csv pushed to google-drive using the above scenario). If an updated version of file is seen, the prediction system, we download the sample_data.csv file, predict the activity from it and got to sleep for 10 seconds to check for any new data. If no updated file is seen, the prediction system will simply wait for 10 </w:t>
      </w:r>
      <w:r w:rsidR="00B05F99">
        <w:t>secs</w:t>
      </w:r>
      <w:r>
        <w:t xml:space="preserve"> to check back again for any new data.</w:t>
      </w:r>
    </w:p>
    <w:p w14:paraId="35DD9B87" w14:textId="2B0EEC78" w:rsidR="007303C0" w:rsidRPr="00F237DD" w:rsidRDefault="007303C0" w:rsidP="00F237DD">
      <w:r>
        <w:t xml:space="preserve">Now prior to this prediction, we </w:t>
      </w:r>
      <w:r w:rsidR="000477F0">
        <w:t>should</w:t>
      </w:r>
      <w:r>
        <w:t xml:space="preserve"> train our prediction system with some training set and stored the trained model. This is done by the ‘SVM.py’ script which takes in the sample data set from data folder and trains using SVM classifier. This trained model is then exported to ‘</w:t>
      </w:r>
      <w:proofErr w:type="spellStart"/>
      <w:r w:rsidRPr="007303C0">
        <w:t>activity_recognizer_model.pkl</w:t>
      </w:r>
      <w:proofErr w:type="spellEnd"/>
      <w:r>
        <w:t xml:space="preserve">’ file. This trained model file is then used by the prediction system </w:t>
      </w:r>
      <w:r w:rsidR="000477F0">
        <w:t>to predict for any incoming sample test data-set.</w:t>
      </w:r>
    </w:p>
    <w:p w14:paraId="11FF3A9E" w14:textId="77777777" w:rsidR="00F237DD" w:rsidRPr="00E87B1A" w:rsidRDefault="00F237DD" w:rsidP="00E87B1A">
      <w:pPr>
        <w:rPr>
          <w:lang w:val="en-GB"/>
        </w:rPr>
      </w:pPr>
    </w:p>
    <w:tbl>
      <w:tblPr>
        <w:tblStyle w:val="TableGrid"/>
        <w:tblW w:w="0" w:type="auto"/>
        <w:tblLook w:val="04A0" w:firstRow="1" w:lastRow="0" w:firstColumn="1" w:lastColumn="0" w:noHBand="0" w:noVBand="1"/>
      </w:tblPr>
      <w:tblGrid>
        <w:gridCol w:w="869"/>
        <w:gridCol w:w="868"/>
        <w:gridCol w:w="868"/>
        <w:gridCol w:w="868"/>
        <w:gridCol w:w="868"/>
        <w:gridCol w:w="868"/>
        <w:gridCol w:w="868"/>
        <w:gridCol w:w="868"/>
        <w:gridCol w:w="869"/>
        <w:gridCol w:w="869"/>
        <w:gridCol w:w="869"/>
      </w:tblGrid>
      <w:tr w:rsidR="005F67F2" w14:paraId="66A37764" w14:textId="69292EE0" w:rsidTr="005F67F2">
        <w:trPr>
          <w:trHeight w:val="428"/>
        </w:trPr>
        <w:tc>
          <w:tcPr>
            <w:tcW w:w="869" w:type="dxa"/>
          </w:tcPr>
          <w:p w14:paraId="0B8F7212" w14:textId="299D86F7" w:rsidR="005F67F2" w:rsidRDefault="005F67F2" w:rsidP="005F67F2">
            <w:pPr>
              <w:jc w:val="center"/>
            </w:pPr>
            <w:bookmarkStart w:id="0" w:name="_GoBack"/>
            <w:r>
              <w:t>DC1</w:t>
            </w:r>
          </w:p>
        </w:tc>
        <w:tc>
          <w:tcPr>
            <w:tcW w:w="868" w:type="dxa"/>
          </w:tcPr>
          <w:p w14:paraId="1917C4C7" w14:textId="1B4F6F66" w:rsidR="005F67F2" w:rsidRDefault="005F67F2" w:rsidP="00E87B1A">
            <w:r>
              <w:t>DC2</w:t>
            </w:r>
          </w:p>
        </w:tc>
        <w:tc>
          <w:tcPr>
            <w:tcW w:w="868" w:type="dxa"/>
          </w:tcPr>
          <w:p w14:paraId="3FE4CE86" w14:textId="51716256" w:rsidR="005F67F2" w:rsidRDefault="005F67F2" w:rsidP="00E87B1A">
            <w:r>
              <w:t>DC3</w:t>
            </w:r>
          </w:p>
        </w:tc>
        <w:tc>
          <w:tcPr>
            <w:tcW w:w="868" w:type="dxa"/>
          </w:tcPr>
          <w:p w14:paraId="47D3C86A" w14:textId="05D6659F" w:rsidR="005F67F2" w:rsidRDefault="005F67F2" w:rsidP="00E87B1A">
            <w:r>
              <w:t>DC4</w:t>
            </w:r>
          </w:p>
        </w:tc>
        <w:tc>
          <w:tcPr>
            <w:tcW w:w="868" w:type="dxa"/>
          </w:tcPr>
          <w:p w14:paraId="22BC6D44" w14:textId="0D053937" w:rsidR="005F67F2" w:rsidRDefault="005F67F2" w:rsidP="00E87B1A">
            <w:r>
              <w:t>DC5</w:t>
            </w:r>
          </w:p>
        </w:tc>
        <w:tc>
          <w:tcPr>
            <w:tcW w:w="868" w:type="dxa"/>
          </w:tcPr>
          <w:p w14:paraId="31B88C9E" w14:textId="1C70AC27" w:rsidR="005F67F2" w:rsidRDefault="005F67F2" w:rsidP="00E87B1A">
            <w:r>
              <w:t>DC6</w:t>
            </w:r>
          </w:p>
        </w:tc>
        <w:tc>
          <w:tcPr>
            <w:tcW w:w="868" w:type="dxa"/>
          </w:tcPr>
          <w:p w14:paraId="0FF744BF" w14:textId="29891E59" w:rsidR="005F67F2" w:rsidRDefault="005F67F2" w:rsidP="00E87B1A">
            <w:r>
              <w:t>DC7</w:t>
            </w:r>
          </w:p>
        </w:tc>
        <w:tc>
          <w:tcPr>
            <w:tcW w:w="868" w:type="dxa"/>
          </w:tcPr>
          <w:p w14:paraId="1C150178" w14:textId="0C5E0F6E" w:rsidR="005F67F2" w:rsidRDefault="005F67F2" w:rsidP="00E87B1A">
            <w:r>
              <w:t>DC8</w:t>
            </w:r>
          </w:p>
        </w:tc>
        <w:tc>
          <w:tcPr>
            <w:tcW w:w="869" w:type="dxa"/>
          </w:tcPr>
          <w:p w14:paraId="6CE62744" w14:textId="42C5D836" w:rsidR="005F67F2" w:rsidRDefault="005F67F2" w:rsidP="005F67F2">
            <w:r>
              <w:t>DC9</w:t>
            </w:r>
          </w:p>
        </w:tc>
        <w:tc>
          <w:tcPr>
            <w:tcW w:w="869" w:type="dxa"/>
          </w:tcPr>
          <w:p w14:paraId="547D5144" w14:textId="3B046569" w:rsidR="005F67F2" w:rsidRDefault="005F67F2" w:rsidP="00E87B1A">
            <w:r>
              <w:t>DC10</w:t>
            </w:r>
          </w:p>
        </w:tc>
        <w:tc>
          <w:tcPr>
            <w:tcW w:w="869" w:type="dxa"/>
          </w:tcPr>
          <w:p w14:paraId="6BF82482" w14:textId="32B34629" w:rsidR="005F67F2" w:rsidRDefault="005F67F2" w:rsidP="00E87B1A">
            <w:r>
              <w:t>DC11</w:t>
            </w:r>
          </w:p>
        </w:tc>
      </w:tr>
      <w:tr w:rsidR="00C96362" w14:paraId="14A8C993" w14:textId="77777777" w:rsidTr="005F67F2">
        <w:trPr>
          <w:trHeight w:val="428"/>
        </w:trPr>
        <w:tc>
          <w:tcPr>
            <w:tcW w:w="869" w:type="dxa"/>
          </w:tcPr>
          <w:p w14:paraId="6E496FCD" w14:textId="125302FD" w:rsidR="00C96362" w:rsidRDefault="00C96362" w:rsidP="005F67F2">
            <w:pPr>
              <w:jc w:val="center"/>
            </w:pPr>
            <w:r>
              <w:t>CH1</w:t>
            </w:r>
          </w:p>
          <w:p w14:paraId="1AE27056" w14:textId="15A64C99" w:rsidR="00C96362" w:rsidRDefault="00C96362" w:rsidP="005F67F2">
            <w:pPr>
              <w:jc w:val="center"/>
            </w:pPr>
            <w:r>
              <w:t>1</w:t>
            </w:r>
          </w:p>
        </w:tc>
        <w:tc>
          <w:tcPr>
            <w:tcW w:w="868" w:type="dxa"/>
          </w:tcPr>
          <w:p w14:paraId="3DB60A8F" w14:textId="77777777" w:rsidR="00C96362" w:rsidRDefault="00C96362" w:rsidP="00B83AF1">
            <w:pPr>
              <w:jc w:val="center"/>
            </w:pPr>
            <w:r>
              <w:t>CH1</w:t>
            </w:r>
          </w:p>
          <w:p w14:paraId="7BFC4B49" w14:textId="78C397A8" w:rsidR="00C96362" w:rsidRDefault="00C96362" w:rsidP="00E87B1A">
            <w:r>
              <w:t>2</w:t>
            </w:r>
          </w:p>
        </w:tc>
        <w:tc>
          <w:tcPr>
            <w:tcW w:w="868" w:type="dxa"/>
          </w:tcPr>
          <w:p w14:paraId="52AF8045" w14:textId="77777777" w:rsidR="00C96362" w:rsidRDefault="00C96362" w:rsidP="00B83AF1">
            <w:pPr>
              <w:jc w:val="center"/>
            </w:pPr>
            <w:r>
              <w:t>CH1</w:t>
            </w:r>
          </w:p>
          <w:p w14:paraId="18E12AA1" w14:textId="039D8F40" w:rsidR="00C96362" w:rsidRDefault="00C96362" w:rsidP="00E87B1A">
            <w:r>
              <w:t>3</w:t>
            </w:r>
          </w:p>
        </w:tc>
        <w:tc>
          <w:tcPr>
            <w:tcW w:w="868" w:type="dxa"/>
          </w:tcPr>
          <w:p w14:paraId="77079EFB" w14:textId="77777777" w:rsidR="00C96362" w:rsidRDefault="00C96362" w:rsidP="00B83AF1">
            <w:pPr>
              <w:jc w:val="center"/>
            </w:pPr>
            <w:r>
              <w:t>CH1</w:t>
            </w:r>
          </w:p>
          <w:p w14:paraId="112D26C0" w14:textId="63F2E1C4" w:rsidR="00C96362" w:rsidRDefault="00C96362" w:rsidP="00E87B1A">
            <w:r>
              <w:t>4</w:t>
            </w:r>
          </w:p>
        </w:tc>
        <w:tc>
          <w:tcPr>
            <w:tcW w:w="868" w:type="dxa"/>
          </w:tcPr>
          <w:p w14:paraId="657211AB" w14:textId="77777777" w:rsidR="00C96362" w:rsidRDefault="00C96362" w:rsidP="00B83AF1">
            <w:pPr>
              <w:jc w:val="center"/>
            </w:pPr>
            <w:r>
              <w:t>CH1</w:t>
            </w:r>
          </w:p>
          <w:p w14:paraId="0C345970" w14:textId="6A87A92D" w:rsidR="00C96362" w:rsidRDefault="00C96362" w:rsidP="00E87B1A">
            <w:r>
              <w:t>5</w:t>
            </w:r>
          </w:p>
        </w:tc>
        <w:tc>
          <w:tcPr>
            <w:tcW w:w="868" w:type="dxa"/>
          </w:tcPr>
          <w:p w14:paraId="3DA8C8BB" w14:textId="77777777" w:rsidR="00C96362" w:rsidRDefault="00C96362" w:rsidP="00B83AF1">
            <w:pPr>
              <w:jc w:val="center"/>
            </w:pPr>
            <w:r>
              <w:t>CH1</w:t>
            </w:r>
          </w:p>
          <w:p w14:paraId="4F57CE51" w14:textId="4304274F" w:rsidR="00C96362" w:rsidRDefault="00C96362" w:rsidP="00E87B1A">
            <w:r>
              <w:t>6</w:t>
            </w:r>
          </w:p>
        </w:tc>
        <w:tc>
          <w:tcPr>
            <w:tcW w:w="868" w:type="dxa"/>
          </w:tcPr>
          <w:p w14:paraId="1D8969B4" w14:textId="77777777" w:rsidR="00C96362" w:rsidRDefault="00C96362" w:rsidP="00B83AF1">
            <w:pPr>
              <w:jc w:val="center"/>
            </w:pPr>
            <w:r>
              <w:t>CH1</w:t>
            </w:r>
          </w:p>
          <w:p w14:paraId="7692CED7" w14:textId="64611926" w:rsidR="00C96362" w:rsidRDefault="00C96362" w:rsidP="00E87B1A">
            <w:r>
              <w:t>7</w:t>
            </w:r>
          </w:p>
        </w:tc>
        <w:tc>
          <w:tcPr>
            <w:tcW w:w="868" w:type="dxa"/>
          </w:tcPr>
          <w:p w14:paraId="505EED0E" w14:textId="77777777" w:rsidR="00C96362" w:rsidRDefault="00C96362" w:rsidP="00B83AF1">
            <w:pPr>
              <w:jc w:val="center"/>
            </w:pPr>
            <w:r>
              <w:t>CH1</w:t>
            </w:r>
          </w:p>
          <w:p w14:paraId="79161101" w14:textId="5B8E4513" w:rsidR="00C96362" w:rsidRDefault="00C96362" w:rsidP="00E87B1A">
            <w:r>
              <w:t>8</w:t>
            </w:r>
          </w:p>
        </w:tc>
        <w:tc>
          <w:tcPr>
            <w:tcW w:w="869" w:type="dxa"/>
          </w:tcPr>
          <w:p w14:paraId="04660EBC" w14:textId="77777777" w:rsidR="00C96362" w:rsidRDefault="00C96362" w:rsidP="00B83AF1">
            <w:pPr>
              <w:jc w:val="center"/>
            </w:pPr>
            <w:r>
              <w:t>CH1</w:t>
            </w:r>
          </w:p>
          <w:p w14:paraId="5E9739CA" w14:textId="2ACBA340" w:rsidR="00C96362" w:rsidRDefault="00C96362" w:rsidP="005F67F2">
            <w:r>
              <w:t>9</w:t>
            </w:r>
          </w:p>
        </w:tc>
        <w:tc>
          <w:tcPr>
            <w:tcW w:w="869" w:type="dxa"/>
          </w:tcPr>
          <w:p w14:paraId="71BB7A0F" w14:textId="77777777" w:rsidR="00C96362" w:rsidRDefault="00C96362" w:rsidP="00B83AF1">
            <w:pPr>
              <w:jc w:val="center"/>
            </w:pPr>
            <w:r>
              <w:t>CH1</w:t>
            </w:r>
          </w:p>
          <w:p w14:paraId="6A90DFE9" w14:textId="61428C84" w:rsidR="00C96362" w:rsidRDefault="00C96362" w:rsidP="00E87B1A">
            <w:r>
              <w:t>10</w:t>
            </w:r>
          </w:p>
        </w:tc>
        <w:tc>
          <w:tcPr>
            <w:tcW w:w="869" w:type="dxa"/>
          </w:tcPr>
          <w:p w14:paraId="56048E1F" w14:textId="77777777" w:rsidR="00C96362" w:rsidRDefault="00C96362" w:rsidP="00B83AF1">
            <w:pPr>
              <w:jc w:val="center"/>
            </w:pPr>
            <w:r>
              <w:t>CH1</w:t>
            </w:r>
          </w:p>
          <w:p w14:paraId="52EACC34" w14:textId="51157B9E" w:rsidR="00C96362" w:rsidRDefault="00C96362" w:rsidP="00E87B1A">
            <w:r>
              <w:t>11</w:t>
            </w:r>
          </w:p>
        </w:tc>
      </w:tr>
      <w:tr w:rsidR="00C96362" w14:paraId="626EF3DB" w14:textId="77777777" w:rsidTr="005F67F2">
        <w:trPr>
          <w:trHeight w:val="428"/>
        </w:trPr>
        <w:tc>
          <w:tcPr>
            <w:tcW w:w="869" w:type="dxa"/>
          </w:tcPr>
          <w:p w14:paraId="5B2ABBD9" w14:textId="310E316F" w:rsidR="00C96362" w:rsidRDefault="00C96362" w:rsidP="00B83AF1">
            <w:pPr>
              <w:jc w:val="center"/>
            </w:pPr>
            <w:r>
              <w:t>CH2</w:t>
            </w:r>
          </w:p>
          <w:p w14:paraId="2E85A2A1" w14:textId="117563B4" w:rsidR="00C96362" w:rsidRDefault="00C96362" w:rsidP="005F67F2">
            <w:pPr>
              <w:jc w:val="center"/>
            </w:pPr>
            <w:r>
              <w:t>1</w:t>
            </w:r>
          </w:p>
        </w:tc>
        <w:tc>
          <w:tcPr>
            <w:tcW w:w="868" w:type="dxa"/>
          </w:tcPr>
          <w:p w14:paraId="1BFD94F8" w14:textId="5F2448BA" w:rsidR="00C96362" w:rsidRDefault="00C96362" w:rsidP="00B83AF1">
            <w:pPr>
              <w:jc w:val="center"/>
            </w:pPr>
            <w:r>
              <w:t>CH2</w:t>
            </w:r>
          </w:p>
          <w:p w14:paraId="57BCB8E7" w14:textId="1CBF20F5" w:rsidR="00C96362" w:rsidRDefault="00C96362" w:rsidP="00E87B1A">
            <w:r>
              <w:t>2</w:t>
            </w:r>
          </w:p>
        </w:tc>
        <w:tc>
          <w:tcPr>
            <w:tcW w:w="868" w:type="dxa"/>
          </w:tcPr>
          <w:p w14:paraId="485803BB" w14:textId="3A3E7C97" w:rsidR="00C96362" w:rsidRDefault="00C96362" w:rsidP="00B83AF1">
            <w:pPr>
              <w:jc w:val="center"/>
            </w:pPr>
            <w:r>
              <w:t>CH2</w:t>
            </w:r>
          </w:p>
          <w:p w14:paraId="7E0E5B84" w14:textId="61927EEB" w:rsidR="00C96362" w:rsidRDefault="00C96362" w:rsidP="00E87B1A">
            <w:r>
              <w:t>3</w:t>
            </w:r>
          </w:p>
        </w:tc>
        <w:tc>
          <w:tcPr>
            <w:tcW w:w="868" w:type="dxa"/>
          </w:tcPr>
          <w:p w14:paraId="2BF79BF8" w14:textId="77777777" w:rsidR="00C96362" w:rsidRDefault="00C96362" w:rsidP="00B83AF1">
            <w:pPr>
              <w:jc w:val="center"/>
            </w:pPr>
            <w:r>
              <w:t>CH2</w:t>
            </w:r>
          </w:p>
          <w:p w14:paraId="07D9E2D9" w14:textId="601363D0" w:rsidR="00C96362" w:rsidRDefault="00C96362" w:rsidP="00E87B1A">
            <w:r>
              <w:t>4</w:t>
            </w:r>
          </w:p>
        </w:tc>
        <w:tc>
          <w:tcPr>
            <w:tcW w:w="868" w:type="dxa"/>
          </w:tcPr>
          <w:p w14:paraId="0F20C5FF" w14:textId="77777777" w:rsidR="00C96362" w:rsidRDefault="00C96362" w:rsidP="00B83AF1">
            <w:pPr>
              <w:jc w:val="center"/>
            </w:pPr>
            <w:r>
              <w:t>CH2</w:t>
            </w:r>
          </w:p>
          <w:p w14:paraId="4CE0571A" w14:textId="23271F0D" w:rsidR="00C96362" w:rsidRDefault="00C96362" w:rsidP="00E87B1A">
            <w:r>
              <w:t>5</w:t>
            </w:r>
          </w:p>
        </w:tc>
        <w:tc>
          <w:tcPr>
            <w:tcW w:w="868" w:type="dxa"/>
          </w:tcPr>
          <w:p w14:paraId="6989D9D1" w14:textId="77777777" w:rsidR="00C96362" w:rsidRDefault="00C96362" w:rsidP="00B83AF1">
            <w:pPr>
              <w:jc w:val="center"/>
            </w:pPr>
            <w:r>
              <w:t>CH2</w:t>
            </w:r>
          </w:p>
          <w:p w14:paraId="557A6A18" w14:textId="3CEF29CC" w:rsidR="00C96362" w:rsidRDefault="00C96362" w:rsidP="00E87B1A">
            <w:r>
              <w:t>6</w:t>
            </w:r>
          </w:p>
        </w:tc>
        <w:tc>
          <w:tcPr>
            <w:tcW w:w="868" w:type="dxa"/>
          </w:tcPr>
          <w:p w14:paraId="78E5A4AE" w14:textId="77777777" w:rsidR="00C96362" w:rsidRDefault="00C96362" w:rsidP="00B83AF1">
            <w:pPr>
              <w:jc w:val="center"/>
            </w:pPr>
            <w:r>
              <w:t>CH2</w:t>
            </w:r>
          </w:p>
          <w:p w14:paraId="5444F8E7" w14:textId="6BA04F0D" w:rsidR="00C96362" w:rsidRDefault="00C96362" w:rsidP="00E87B1A">
            <w:r>
              <w:t>7</w:t>
            </w:r>
          </w:p>
        </w:tc>
        <w:tc>
          <w:tcPr>
            <w:tcW w:w="868" w:type="dxa"/>
          </w:tcPr>
          <w:p w14:paraId="1DE60FFD" w14:textId="77777777" w:rsidR="00C96362" w:rsidRDefault="00C96362" w:rsidP="00B83AF1">
            <w:pPr>
              <w:jc w:val="center"/>
            </w:pPr>
            <w:r>
              <w:t>CH2</w:t>
            </w:r>
          </w:p>
          <w:p w14:paraId="750D9C1E" w14:textId="713D238D" w:rsidR="00C96362" w:rsidRDefault="00C96362" w:rsidP="00E87B1A">
            <w:r>
              <w:t>8</w:t>
            </w:r>
          </w:p>
        </w:tc>
        <w:tc>
          <w:tcPr>
            <w:tcW w:w="869" w:type="dxa"/>
          </w:tcPr>
          <w:p w14:paraId="7089A900" w14:textId="77777777" w:rsidR="00C96362" w:rsidRDefault="00C96362" w:rsidP="00B83AF1">
            <w:pPr>
              <w:jc w:val="center"/>
            </w:pPr>
            <w:r>
              <w:t>CH2</w:t>
            </w:r>
          </w:p>
          <w:p w14:paraId="262B21D0" w14:textId="305A8C0B" w:rsidR="00C96362" w:rsidRDefault="00C96362" w:rsidP="005F67F2">
            <w:r>
              <w:t>9</w:t>
            </w:r>
          </w:p>
        </w:tc>
        <w:tc>
          <w:tcPr>
            <w:tcW w:w="869" w:type="dxa"/>
          </w:tcPr>
          <w:p w14:paraId="28260DFA" w14:textId="77777777" w:rsidR="00C96362" w:rsidRDefault="00C96362" w:rsidP="00B83AF1">
            <w:pPr>
              <w:jc w:val="center"/>
            </w:pPr>
            <w:r>
              <w:t>CH2</w:t>
            </w:r>
          </w:p>
          <w:p w14:paraId="5FBCE63A" w14:textId="59A25F37" w:rsidR="00C96362" w:rsidRDefault="00C96362" w:rsidP="00E87B1A">
            <w:r>
              <w:t>10</w:t>
            </w:r>
          </w:p>
        </w:tc>
        <w:tc>
          <w:tcPr>
            <w:tcW w:w="869" w:type="dxa"/>
          </w:tcPr>
          <w:p w14:paraId="3D21D20B" w14:textId="77777777" w:rsidR="00C96362" w:rsidRDefault="00C96362" w:rsidP="00B83AF1">
            <w:pPr>
              <w:jc w:val="center"/>
            </w:pPr>
            <w:r>
              <w:t>CH2</w:t>
            </w:r>
          </w:p>
          <w:p w14:paraId="6CD92BB7" w14:textId="387432B5" w:rsidR="00C96362" w:rsidRDefault="00C96362" w:rsidP="00E87B1A">
            <w:r>
              <w:t>11</w:t>
            </w:r>
          </w:p>
        </w:tc>
      </w:tr>
      <w:tr w:rsidR="00C96362" w14:paraId="0CC98A57" w14:textId="77777777" w:rsidTr="00C96362">
        <w:trPr>
          <w:trHeight w:val="526"/>
        </w:trPr>
        <w:tc>
          <w:tcPr>
            <w:tcW w:w="869" w:type="dxa"/>
          </w:tcPr>
          <w:p w14:paraId="20D140E0" w14:textId="7D4614E9" w:rsidR="00C96362" w:rsidRDefault="00C96362" w:rsidP="00B83AF1">
            <w:pPr>
              <w:jc w:val="center"/>
            </w:pPr>
            <w:r>
              <w:t>CH3</w:t>
            </w:r>
          </w:p>
          <w:p w14:paraId="3CC526B0" w14:textId="1C9112CA" w:rsidR="00C96362" w:rsidRDefault="00C96362" w:rsidP="005F67F2">
            <w:pPr>
              <w:jc w:val="center"/>
            </w:pPr>
            <w:r>
              <w:t>1</w:t>
            </w:r>
          </w:p>
        </w:tc>
        <w:tc>
          <w:tcPr>
            <w:tcW w:w="868" w:type="dxa"/>
          </w:tcPr>
          <w:p w14:paraId="0744CB5A" w14:textId="77777777" w:rsidR="00C96362" w:rsidRDefault="00C96362" w:rsidP="00C96362">
            <w:pPr>
              <w:jc w:val="center"/>
            </w:pPr>
            <w:r>
              <w:t>CH3</w:t>
            </w:r>
          </w:p>
          <w:p w14:paraId="726A0287" w14:textId="50294262" w:rsidR="00C96362" w:rsidRDefault="00C96362" w:rsidP="00C96362">
            <w:r>
              <w:t>2</w:t>
            </w:r>
          </w:p>
        </w:tc>
        <w:tc>
          <w:tcPr>
            <w:tcW w:w="868" w:type="dxa"/>
          </w:tcPr>
          <w:p w14:paraId="4C7C26EE" w14:textId="77777777" w:rsidR="00C96362" w:rsidRDefault="00C96362" w:rsidP="00C96362">
            <w:pPr>
              <w:jc w:val="center"/>
            </w:pPr>
            <w:r>
              <w:t>CH3</w:t>
            </w:r>
          </w:p>
          <w:p w14:paraId="67EFF804" w14:textId="3095E093" w:rsidR="00C96362" w:rsidRDefault="00C96362" w:rsidP="00C96362">
            <w:r>
              <w:t>3</w:t>
            </w:r>
          </w:p>
        </w:tc>
        <w:tc>
          <w:tcPr>
            <w:tcW w:w="868" w:type="dxa"/>
          </w:tcPr>
          <w:p w14:paraId="3E87A944" w14:textId="77777777" w:rsidR="00C96362" w:rsidRDefault="00C96362" w:rsidP="00C96362">
            <w:pPr>
              <w:jc w:val="center"/>
            </w:pPr>
            <w:r>
              <w:t>CH3</w:t>
            </w:r>
          </w:p>
          <w:p w14:paraId="7C0A9EC5" w14:textId="0ED3291B" w:rsidR="00C96362" w:rsidRDefault="00C96362" w:rsidP="00C96362">
            <w:r>
              <w:t>4</w:t>
            </w:r>
          </w:p>
        </w:tc>
        <w:tc>
          <w:tcPr>
            <w:tcW w:w="868" w:type="dxa"/>
          </w:tcPr>
          <w:p w14:paraId="353F396D" w14:textId="77777777" w:rsidR="00C96362" w:rsidRDefault="00C96362" w:rsidP="00C96362">
            <w:pPr>
              <w:jc w:val="center"/>
            </w:pPr>
            <w:r>
              <w:t>CH3</w:t>
            </w:r>
          </w:p>
          <w:p w14:paraId="3E79EC4B" w14:textId="0DBF7460" w:rsidR="00C96362" w:rsidRDefault="00C96362" w:rsidP="00C96362">
            <w:r>
              <w:t>5</w:t>
            </w:r>
          </w:p>
        </w:tc>
        <w:tc>
          <w:tcPr>
            <w:tcW w:w="868" w:type="dxa"/>
          </w:tcPr>
          <w:p w14:paraId="4D9560E9" w14:textId="77777777" w:rsidR="00C96362" w:rsidRDefault="00C96362" w:rsidP="00C96362">
            <w:pPr>
              <w:jc w:val="center"/>
            </w:pPr>
            <w:r>
              <w:t>CH3</w:t>
            </w:r>
          </w:p>
          <w:p w14:paraId="666AD57B" w14:textId="2AEEAC11" w:rsidR="00C96362" w:rsidRDefault="00C96362" w:rsidP="00C96362">
            <w:r>
              <w:t>6</w:t>
            </w:r>
          </w:p>
        </w:tc>
        <w:tc>
          <w:tcPr>
            <w:tcW w:w="868" w:type="dxa"/>
          </w:tcPr>
          <w:p w14:paraId="63ABC6E0" w14:textId="77777777" w:rsidR="00C96362" w:rsidRDefault="00C96362" w:rsidP="00C96362">
            <w:pPr>
              <w:jc w:val="center"/>
            </w:pPr>
            <w:r>
              <w:t>CH3</w:t>
            </w:r>
          </w:p>
          <w:p w14:paraId="2B8CC087" w14:textId="721FDF31" w:rsidR="00C96362" w:rsidRDefault="00C96362" w:rsidP="00C96362">
            <w:r>
              <w:t>7</w:t>
            </w:r>
          </w:p>
        </w:tc>
        <w:tc>
          <w:tcPr>
            <w:tcW w:w="868" w:type="dxa"/>
          </w:tcPr>
          <w:p w14:paraId="2C5EDEF7" w14:textId="77777777" w:rsidR="00C96362" w:rsidRDefault="00C96362" w:rsidP="00C96362">
            <w:pPr>
              <w:jc w:val="center"/>
            </w:pPr>
            <w:r>
              <w:t>CH3</w:t>
            </w:r>
          </w:p>
          <w:p w14:paraId="51C2C3A6" w14:textId="75AF1AA2" w:rsidR="00C96362" w:rsidRDefault="00C96362" w:rsidP="00C96362">
            <w:r>
              <w:t>8</w:t>
            </w:r>
          </w:p>
        </w:tc>
        <w:tc>
          <w:tcPr>
            <w:tcW w:w="869" w:type="dxa"/>
          </w:tcPr>
          <w:p w14:paraId="6131BA98" w14:textId="77777777" w:rsidR="00C96362" w:rsidRDefault="00C96362" w:rsidP="00C96362">
            <w:pPr>
              <w:jc w:val="center"/>
            </w:pPr>
            <w:r>
              <w:t>CH3</w:t>
            </w:r>
          </w:p>
          <w:p w14:paraId="37D89185" w14:textId="11F3C9DE" w:rsidR="00C96362" w:rsidRDefault="00C96362" w:rsidP="00C96362">
            <w:r>
              <w:t>9</w:t>
            </w:r>
          </w:p>
        </w:tc>
        <w:tc>
          <w:tcPr>
            <w:tcW w:w="869" w:type="dxa"/>
          </w:tcPr>
          <w:p w14:paraId="10AD70CF" w14:textId="77777777" w:rsidR="00C96362" w:rsidRDefault="00C96362" w:rsidP="00C96362">
            <w:pPr>
              <w:jc w:val="center"/>
            </w:pPr>
            <w:r>
              <w:t>CH3</w:t>
            </w:r>
          </w:p>
          <w:p w14:paraId="0A536978" w14:textId="50941507" w:rsidR="00C96362" w:rsidRDefault="00C96362" w:rsidP="00C96362">
            <w:r>
              <w:t>1</w:t>
            </w:r>
            <w:r>
              <w:t>0</w:t>
            </w:r>
          </w:p>
        </w:tc>
        <w:tc>
          <w:tcPr>
            <w:tcW w:w="869" w:type="dxa"/>
          </w:tcPr>
          <w:p w14:paraId="2D1E3089" w14:textId="77777777" w:rsidR="00C96362" w:rsidRDefault="00C96362" w:rsidP="00C96362">
            <w:pPr>
              <w:jc w:val="center"/>
            </w:pPr>
            <w:r>
              <w:t>CH3</w:t>
            </w:r>
          </w:p>
          <w:p w14:paraId="3D01E561" w14:textId="5BF77D0A" w:rsidR="00C96362" w:rsidRDefault="00C96362" w:rsidP="00C96362">
            <w:r>
              <w:t>1</w:t>
            </w:r>
            <w:r>
              <w:t>1</w:t>
            </w:r>
          </w:p>
        </w:tc>
      </w:tr>
      <w:bookmarkEnd w:id="0"/>
    </w:tbl>
    <w:p w14:paraId="11E87D55" w14:textId="31890132" w:rsidR="00C96362" w:rsidRPr="00E87B1A" w:rsidRDefault="00C96362" w:rsidP="00E87B1A"/>
    <w:sectPr w:rsidR="00C96362" w:rsidRPr="00E87B1A">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F6D1D" w14:textId="77777777" w:rsidR="00096680" w:rsidRDefault="00096680">
      <w:pPr>
        <w:spacing w:after="0" w:line="240" w:lineRule="auto"/>
      </w:pPr>
      <w:r>
        <w:separator/>
      </w:r>
    </w:p>
    <w:p w14:paraId="7D29B1F8" w14:textId="77777777" w:rsidR="00096680" w:rsidRDefault="00096680"/>
    <w:p w14:paraId="439D7F63" w14:textId="77777777" w:rsidR="00096680" w:rsidRDefault="00096680"/>
  </w:endnote>
  <w:endnote w:type="continuationSeparator" w:id="0">
    <w:p w14:paraId="30F5DF9C" w14:textId="77777777" w:rsidR="00096680" w:rsidRDefault="00096680">
      <w:pPr>
        <w:spacing w:after="0" w:line="240" w:lineRule="auto"/>
      </w:pPr>
      <w:r>
        <w:continuationSeparator/>
      </w:r>
    </w:p>
    <w:p w14:paraId="63902FDF" w14:textId="77777777" w:rsidR="00096680" w:rsidRDefault="00096680"/>
    <w:p w14:paraId="2D8973CD" w14:textId="77777777" w:rsidR="00096680" w:rsidRDefault="000966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29366D3A" w14:textId="77777777" w:rsidR="00964D46" w:rsidRDefault="00BD0AA8">
        <w:pPr>
          <w:pStyle w:val="Footer"/>
        </w:pPr>
        <w:r>
          <w:fldChar w:fldCharType="begin"/>
        </w:r>
        <w:r>
          <w:instrText xml:space="preserve"> PAGE   \* MERGEFORMAT </w:instrText>
        </w:r>
        <w:r>
          <w:fldChar w:fldCharType="separate"/>
        </w:r>
        <w:r w:rsidR="00E73061">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BBC98" w14:textId="77777777" w:rsidR="00096680" w:rsidRDefault="00096680">
      <w:pPr>
        <w:spacing w:after="0" w:line="240" w:lineRule="auto"/>
      </w:pPr>
      <w:r>
        <w:separator/>
      </w:r>
    </w:p>
    <w:p w14:paraId="151F0FD4" w14:textId="77777777" w:rsidR="00096680" w:rsidRDefault="00096680"/>
    <w:p w14:paraId="63AEEE30" w14:textId="77777777" w:rsidR="00096680" w:rsidRDefault="00096680"/>
  </w:footnote>
  <w:footnote w:type="continuationSeparator" w:id="0">
    <w:p w14:paraId="68F05CDD" w14:textId="77777777" w:rsidR="00096680" w:rsidRDefault="00096680">
      <w:pPr>
        <w:spacing w:after="0" w:line="240" w:lineRule="auto"/>
      </w:pPr>
      <w:r>
        <w:continuationSeparator/>
      </w:r>
    </w:p>
    <w:p w14:paraId="68278C5C" w14:textId="77777777" w:rsidR="00096680" w:rsidRDefault="00096680"/>
    <w:p w14:paraId="50408BD9" w14:textId="77777777" w:rsidR="00096680" w:rsidRDefault="0009668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EDD"/>
    <w:rsid w:val="00044800"/>
    <w:rsid w:val="000477F0"/>
    <w:rsid w:val="00096680"/>
    <w:rsid w:val="002571A1"/>
    <w:rsid w:val="00274693"/>
    <w:rsid w:val="00431BF6"/>
    <w:rsid w:val="00510D45"/>
    <w:rsid w:val="005F59EB"/>
    <w:rsid w:val="005F67F2"/>
    <w:rsid w:val="007303C0"/>
    <w:rsid w:val="00964D46"/>
    <w:rsid w:val="009B260C"/>
    <w:rsid w:val="00AF26F3"/>
    <w:rsid w:val="00B05F99"/>
    <w:rsid w:val="00BB2EDD"/>
    <w:rsid w:val="00BD0AA8"/>
    <w:rsid w:val="00C72BED"/>
    <w:rsid w:val="00C96362"/>
    <w:rsid w:val="00CF53FD"/>
    <w:rsid w:val="00D02590"/>
    <w:rsid w:val="00D26E7F"/>
    <w:rsid w:val="00DE26DF"/>
    <w:rsid w:val="00E61547"/>
    <w:rsid w:val="00E73061"/>
    <w:rsid w:val="00E75506"/>
    <w:rsid w:val="00E87B1A"/>
    <w:rsid w:val="00F237DD"/>
    <w:rsid w:val="00F666C6"/>
    <w:rsid w:val="00F901C5"/>
    <w:rsid w:val="00F90363"/>
    <w:rsid w:val="00FD0B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E5E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GridLight">
    <w:name w:val="Grid Table Light"/>
    <w:basedOn w:val="TableNormal"/>
    <w:uiPriority w:val="40"/>
    <w:rsid w:val="005F67F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97978">
      <w:bodyDiv w:val="1"/>
      <w:marLeft w:val="0"/>
      <w:marRight w:val="0"/>
      <w:marTop w:val="0"/>
      <w:marBottom w:val="0"/>
      <w:divBdr>
        <w:top w:val="none" w:sz="0" w:space="0" w:color="auto"/>
        <w:left w:val="none" w:sz="0" w:space="0" w:color="auto"/>
        <w:bottom w:val="none" w:sz="0" w:space="0" w:color="auto"/>
        <w:right w:val="none" w:sz="0" w:space="0" w:color="auto"/>
      </w:divBdr>
    </w:div>
    <w:div w:id="12739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Brian/Library/Containers/com.microsoft.Word/Data/Library/Caches/1639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C5C734848AE1489A5EE3294CFC4775"/>
        <w:category>
          <w:name w:val="General"/>
          <w:gallery w:val="placeholder"/>
        </w:category>
        <w:types>
          <w:type w:val="bbPlcHdr"/>
        </w:types>
        <w:behaviors>
          <w:behavior w:val="content"/>
        </w:behaviors>
        <w:guid w:val="{619FB208-0188-DD4B-9EAB-7D15C1477B80}"/>
      </w:docPartPr>
      <w:docPartBody>
        <w:p w:rsidR="00F1506E" w:rsidRDefault="000C4856">
          <w:pPr>
            <w:pStyle w:val="ListBullet"/>
          </w:pPr>
          <w:r>
            <w:t>View and edit this document in Word on your computer, tablet, or phone.</w:t>
          </w:r>
        </w:p>
        <w:p w:rsidR="006A6528" w:rsidRDefault="000C4856">
          <w:pPr>
            <w:pStyle w:val="5EC5C734848AE1489A5EE3294CFC4775"/>
          </w:pPr>
          <w:r>
            <w:t>You can edit text; easily insert content such as pictures, shapes, and tables; and seamlessly save the document to the cloud from Word on your Windows, Mac, Android, or iOS device.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56"/>
    <w:rsid w:val="000C4856"/>
    <w:rsid w:val="002C76C3"/>
    <w:rsid w:val="00570B1E"/>
    <w:rsid w:val="006A652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1D150ED3AEAF43AB92A0409816FCDB">
    <w:name w:val="901D150ED3AEAF43AB92A0409816FCDB"/>
  </w:style>
  <w:style w:type="paragraph" w:customStyle="1" w:styleId="355B1130F77F3E4F928E637CF0E10ACB">
    <w:name w:val="355B1130F77F3E4F928E637CF0E10ACB"/>
  </w:style>
  <w:style w:type="paragraph" w:customStyle="1" w:styleId="3961B56E68CD3941A39AC40BCFD3E3EC">
    <w:name w:val="3961B56E68CD3941A39AC40BCFD3E3EC"/>
  </w:style>
  <w:style w:type="paragraph" w:customStyle="1" w:styleId="2FDB13879B09D843B2D7CAA9AF5C9A66">
    <w:name w:val="2FDB13879B09D843B2D7CAA9AF5C9A66"/>
  </w:style>
  <w:style w:type="paragraph" w:customStyle="1" w:styleId="2631D99B09E0074787565FC238D4227A">
    <w:name w:val="2631D99B09E0074787565FC238D4227A"/>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5EC5C734848AE1489A5EE3294CFC4775">
    <w:name w:val="5EC5C734848AE1489A5EE3294CFC4775"/>
  </w:style>
  <w:style w:type="paragraph" w:customStyle="1" w:styleId="FDCBE0F3D833B340A0BC64081281D89A">
    <w:name w:val="FDCBE0F3D833B340A0BC64081281D89A"/>
  </w:style>
  <w:style w:type="paragraph" w:customStyle="1" w:styleId="B0104BBF31DF234F9768D08668A0D9E5">
    <w:name w:val="B0104BBF31DF234F9768D08668A0D9E5"/>
  </w:style>
  <w:style w:type="paragraph" w:customStyle="1" w:styleId="D451BEB5F73A724DAEEE41F926CAFB2E">
    <w:name w:val="D451BEB5F73A724DAEEE41F926CAFB2E"/>
  </w:style>
  <w:style w:type="paragraph" w:customStyle="1" w:styleId="A3433802AFED38458BFA911914C08B16">
    <w:name w:val="A3433802AFED38458BFA911914C08B16"/>
  </w:style>
  <w:style w:type="paragraph" w:customStyle="1" w:styleId="FBB8F19346424949AB24DB8842412B6D">
    <w:name w:val="FBB8F19346424949AB24DB8842412B6D"/>
  </w:style>
  <w:style w:type="paragraph" w:customStyle="1" w:styleId="004A9276724E0444A431A79F17724B3A">
    <w:name w:val="004A9276724E0444A431A79F17724B3A"/>
  </w:style>
  <w:style w:type="paragraph" w:customStyle="1" w:styleId="9FD121B907F8454D9058E3BC50F9502F">
    <w:name w:val="9FD121B907F8454D9058E3BC50F9502F"/>
  </w:style>
  <w:style w:type="paragraph" w:customStyle="1" w:styleId="A1A3954CEB91DE458290B619E7783E20">
    <w:name w:val="A1A3954CEB91DE458290B619E7783E20"/>
  </w:style>
  <w:style w:type="paragraph" w:customStyle="1" w:styleId="A7B3FC7F141CC640968A34D06B3E5643">
    <w:name w:val="A7B3FC7F141CC640968A34D06B3E5643"/>
  </w:style>
  <w:style w:type="paragraph" w:customStyle="1" w:styleId="7C21DF6B075A424E995F94A852F4D5E7">
    <w:name w:val="7C21DF6B075A424E995F94A852F4D5E7"/>
  </w:style>
  <w:style w:type="paragraph" w:customStyle="1" w:styleId="966BD7131854784E9C000355287B7D66">
    <w:name w:val="966BD7131854784E9C000355287B7D66"/>
  </w:style>
  <w:style w:type="paragraph" w:customStyle="1" w:styleId="75F1B84E3642BF4C88F59DB1F4FB6754">
    <w:name w:val="75F1B84E3642BF4C88F59DB1F4FB6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39</TotalTime>
  <Pages>5</Pages>
  <Words>728</Words>
  <Characters>4154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Satej Dige</dc:creator>
  <cp:keywords/>
  <dc:description/>
  <cp:lastModifiedBy>Sanket Satej Dige</cp:lastModifiedBy>
  <cp:revision>15</cp:revision>
  <dcterms:created xsi:type="dcterms:W3CDTF">2016-12-21T09:02:00Z</dcterms:created>
  <dcterms:modified xsi:type="dcterms:W3CDTF">2016-12-22T00:30:00Z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