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“压哨”投注中奖 荣昌彩民揽福彩3D大奖40万元</w:t>
        <w:br/>
        <w:t>9月10日，重庆, 大派奖活动首日迎来开门红。当期开出的号码为603。荣昌区上河路40230023号投注站一彩民花费600元中出40多万元大奖，在当日的“, 封神榜”上鹤立鸡群，将其他中奖彩民遥遥甩在身后。, 据了解，该彩民采取“直选”方式进行了300倍投注。根据“3D大派奖”活动规则，派奖期间“直选”单注中奖金额由1040元增至1340元，故该彩民所中奖金从312000元陡升至402000元。此外，除多中得90000元奖金以外，中奖额高居“封神榜”第一名的他若能在一周内稳坐前十，便可再领走10000元。, 得知中奖后，投注站站主罗红当即激动地通知了中奖彩民。彩民听闻自己中奖后，反应却超乎冷静，只询问了一下如何领奖，便挂掉电话，留下一脸错愕的罗红。, 罗红透露，该彩民姓张，男性，今年四十多岁，于两年前开始出现在投注站，平时为人低调，每次都是一句话买完, 便离开。“感觉买了两年，自己像是遇见一个影子一样。”罗红哭笑不得地说到。她还记得张先生第一次出现在投注站时朝她问到：“3D怎么买？”罗红因忙碌便随口答到：“就是选3个数字”。不懂一注号码可以加倍投注的张先生犹豫后开口说到：“‘262’这注号码，给我来10张。”此事至今仍让罗红想起时忍不住一笑。, 从那以后，因3D玩法简单，张先生开始每月买上几期，通常都是几块、十几块钱地下注。慢慢摸索出一定经验的他，在年初幸运中得两千元，之后变成两三天购彩一次。, 值得一提的是，此次花费600元购彩是张先生有史以来投入金额最高的一次。而之所以会突然加大投注金额，一是当晚和朋友喝了酒，对“603”这个号码感觉很好，二是当天3D开始加奖，自然要“豪掷”一次。更惊险的是，张先生的投注时间为8点28分，离当期销售截止时间仅2分钟，要是再晚一点，大奖就“打水漂”了。</w:t>
      </w:r>
    </w:p>
    <w:p>
      <w:r>
        <w:drawing>
          <wp:inline xmlns:a="http://schemas.openxmlformats.org/drawingml/2006/main" xmlns:pic="http://schemas.openxmlformats.org/drawingml/2006/picture">
            <wp:extent cx="4445000" cy="673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3797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673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