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“福彩圆梦 公益助学爱心树”手机点一点送爱心</w:t>
        <w:br/>
        <w:t>支持社会福利事业发展，是中国, 发行的初衷，也是福利, 事业发展的关键和灵魂。在这个“阳春布德泽，万物生光辉”的时节里，中国福利彩票发行管理中心打造“, 圆梦公益助学爱心树”活动，旨在让更多的人参与到“福彩圆梦”的公益项目中来。, 助学济困，是福彩的职责，更是我们全社会的爱心所向，这一次，您有机会携手福彩，一起帮助生活贫困的莘莘学子实现梦想、追逐梦想。您只要进入指定活动页面点击相应按钮为爱心树浇水，就可以为贫困学子献出一份爱心，您通过“爱心浇水”送出的金额，将由中福彩中心全额为筛选出的贫困学子捐赠。, 您的爱心行为将直接决定本次活动受助人最终的受助金额，本次活动捐助金派发最高金额为50000元，期待您的参与！, , 2018年4月16日-2018年4月22日；, , 由浙江、河北、河南、甘肃和辽宁五省福彩中心遴选、报送的10位生活困难的贫困学子；, , ①扫描下方二维码→②关注福彩官方微信订阅号“中国福彩”（CW-Lottery）→③回复“公益助学”4个字→④获取活动参与地址→⑤点击相应按钮为爱心树浇水，献出您的爱心；, , ①您需要在指定页面才能献出爱心；, ②您每天可以参与三次献爱心，当天献爱心次数满了就得明天再来啦；, ③最终所有网友累积“增添”的爱心支票的金额，即为本次活动派发的捐助金总额，由10位受助人均分；本次活动捐助金派发上限为50000元。</w:t>
      </w:r>
    </w:p>
    <w:p>
      <w:r>
        <w:drawing>
          <wp:inline xmlns:a="http://schemas.openxmlformats.org/drawingml/2006/main" xmlns:pic="http://schemas.openxmlformats.org/drawingml/2006/picture">
            <wp:extent cx="6350000" cy="351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0612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1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