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一个游戏 两种玩法——广西快乐双彩游戏来揭秘</w:t>
        <w:br/>
        <w:t>广西被称为中国“壮乡”，是一个山清水秀、人杰地灵的地方。近年来，随着广西经济的快速发展，人民生活水平的不断提高，当地彩民对于, 的热情也渐渐高涨。除了, 、, 等知名游戏受到追捧，像快乐双彩这样的本土玩法也被许多彩民所喜爱。, 快乐双彩游戏，包含快乐双彩“24选7”和好运彩两种玩法，“一个游戏，两种玩法”是该游戏的最大特点。快乐双彩的两种玩法使用同一组, 码。“24选7”玩法从1-24中选择7个号码进行投注；好运彩玩法从1-24中选择1-5个号码进行投注。, 快乐双彩的主力玩法“24选7”属于乐透型玩法，一等奖采用浮动设奖的方式，单注奖金从几千元到数十万元不等，选号范围小，中奖几率高。好运彩玩法设好运特、好运二、好运三、好运四和好运五，均为浮动设奖，单注奖金额按中奖注数平分本奖级当期奖金与奖池中积累的奖金之和并按元取整。, 快乐双彩游戏上市以来，凭借“号码少、玩法多、中奖率高、天天开奖”等特点风靡广西，成为当地非常盛行的, 玩法之一。有许多彩民积极参与其中，体验游戏的精彩玩法，像河池市宜州区的彩民黄先生，就是快乐双彩的忠实拥趸。, 黄先生曾经连续追号两年多，命中快乐双彩一等奖13万元大奖。说起这款游戏最吸引他的地方，黄先生认为是玩法多样乐趣多，在期待彩票中奖的同时，还能享受到彩票游戏带来的无穷乐趣。, 快乐双彩精彩多样的玩法，吸引越来越多的人加入其中，这里我们也应提醒大家一句，彩票好玩但不能“贪玩”，千万不要盲目投入，要根据自身条件，合理、理智、有计划的投注。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