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三门峡福利彩票“快3”游戏投注站培训效果显著</w:t>
        <w:br/>
        <w:t>, 经三门峡市福彩中心精心组织安排，4月1日至4日在工作人员积极配合下，宋老师不辞劳苦分别到灵宝市、卢氏县、义马市、陕州区及市区7家投注站开展进站小规模培训，手把手传授“快3”游戏选号技巧和营销方法，现场带领业主及彩民进行了模拟选号擂台赛，培训气氛活跃，大家或认真听讲，或记录笔记，或与老师现场交流，分享自己的选号方法和彩站故事等，户外培训课堂不时地吸引路过彩民驻足聆听，也起到了很好的宣传效果。会后大家纷纷表示这种培训效果很好，回去后要将学到的方法告诉彩民朋友，提高他们的中奖机会。, 培训活动以来，各投注站的彩民玩“快3”游戏的热情高涨，中奖率明显提高了，连日来业主们经常在微信群里，朋友圈里晒出了彩民中奖, ，收获满满，我市的“快3”游戏日销量较培训前也提升明显，日销量增长约4倍，其中单日最高销量达到41万元，创出新高。</w:t>
      </w:r>
    </w:p>
    <w:p>
      <w:r>
        <w:drawing>
          <wp:inline xmlns:a="http://schemas.openxmlformats.org/drawingml/2006/main" xmlns:pic="http://schemas.openxmlformats.org/drawingml/2006/picture">
            <wp:extent cx="6350000" cy="3594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452063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94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