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体育彩票 亮相广东佛山“行通济”公益慈善活动</w:t>
        <w:br/>
        <w:t>佛山素来有“行通济，无闭翳（即无烦恼）”的俗语，走过通济桥，祈求来年平平安安、顺顺利利。2018年元宵节当天，佛山一年一度的民俗活动“行通济”盛大上演，74.36万人提着生菜、举着风车走过通济桥，参与到这项佛山传统民俗之中。在这场盛大民俗活动中，少不了中国, 的元素。, 温爱佛山，通济天下！在这项传统民俗中，其中的“温爱佛山——元宵慈善文化人人行”已经续举办七届，将有数百年历史的“行通济”日益成为意义重大的公益慈善盛事。, 中国体育, 作为国家公益彩票，不忘初心、牢记使命，建设责任, 、公信体彩、公益体彩，这与佛山“行通济”活动的公益慈善理念相吻合。因此，佛山体彩借助活动国内外众多媒体聚焦报道的契机，在通济桥前方必经之路的骑楼街设立“中国体育彩票”的品牌宣传广告。据了解，这已经是“中国体育彩”连续第9年亮相于“行通济”这项公益慈善盛事中。, 74万人“行通济”，这么庞大的人流量，是宣传体育彩票的最佳时机。佛山体彩除了设立广告宣传外，还在“通济桥”出口设立了体彩的户外销售摊位。现场销售“顶呱刮”，在“行通济”时购彩试试运气外，还可以为国家公益慈善事业出一份力，助力体彩公益事业。</w:t>
      </w:r>
    </w:p>
    <w:p>
      <w:r>
        <w:drawing>
          <wp:inline xmlns:a="http://schemas.openxmlformats.org/drawingml/2006/main" xmlns:pic="http://schemas.openxmlformats.org/drawingml/2006/picture">
            <wp:extent cx="4762500" cy="6038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15227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388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