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佛山福彩 “春暖投注站行动”回访工作系列报道</w:t>
        <w:br/>
        <w:t>佛山市, 中心开展的“春暖投注站行动”已近一年了，最近中心工作人员走进高明区44130553投注站，进行了“春暖行动”回访工作。, , 春暖行动前、后站点形象对比, 高明区44130553投注站地处高明郊区，由于该站点面积小、形象差，虽然站点负责人用心经营，但销量一直不好。2017年年初，市中心通过“春暖投注站行动”，该站点在原址附近找到一间面积60多平方的铺位，按照省中心站点形象建设高规格进行升级改造。“我原来一直担心铺位面积大了，装修成本与租金也高，是中心工作人员亲自上门动员我搬迁与升级改造。通过升级改造，站点形象得到提升，可以说是焕然一新，购彩的环境好了，彩民也多了”，销售员梁女士说。现场的彩民李先生也符合道：“是啊。现在的环境比以前真是好太多，我在这个站点买, 都好多年了，以前站点又小又暗的，买完彩票我都待不住，有时候想坐会儿又没位置，现在好了，又大又亮的，我可以坐着待一整天呢”。, , 据悉，通过“春暖投注站行动”，该站点的销量由2016年的110多万元，增长到2017年的300多万元，销量增幅高达165.63%。销售员梁女士开心地说：“非常感谢市中心的这次‘春暖行动’，今年的销量是喜人的，我会继续用心经营，将销量继续再拔高！”。“我们对这些站点制定党员直联制，安排一名党员带领一名工作人员给站点提供一对一的上门服务，让站点的问题及时在站点得到了解决”，佛山福彩工作人员说。, 党员上门提供一对一服务, , 作为“春暖行动”投注站之一，44130553站点在这一年里收获的不只是销量和形象，在2017年度全省刮刮乐销售员评比中，该站点以刮刮乐销量82.7%的同比增幅荣获了全市第一的殊荣，2017年度刮刮乐销售总量跃居高明区第一。当工作人员询问梁女士销售刮刮乐的技巧时，她这样说道：“我今年刮刮乐能卖好，主要有三点，第一是市中心的‘春暖行动’改善了站点的形象，能让更多的彩民能坐下来安心刮彩；第二是片区管理帮助我们搞好了站点的刮刮乐‘铺满盖严’展示工作，提升了站点的刮刮乐氛围；最后是我对每个来购彩的彩民都会主动去推销刮刮乐，总有人能愿意买一张的，这样日积月累也是对刮刮乐销售的一种提升”。\xa0, 站点刮刮乐“铺满盖严”展示, 据了解，佛山市开展的“春暖投注站行动”是重点帮扶一批位置佳、销量差、形象差、规模小、专营化程度低的投注站，通过“春暖投注站行动”精准帮扶的工作，进一步帮助全市部分落后困难投注站，使其站点形象标准化、规模化，提升站点的综合竞争能力，做到提质增量。</w:t>
      </w:r>
    </w:p>
    <w:p>
      <w:r>
        <w:drawing>
          <wp:inline xmlns:a="http://schemas.openxmlformats.org/drawingml/2006/main" xmlns:pic="http://schemas.openxmlformats.org/drawingml/2006/picture">
            <wp:extent cx="1219200" cy="582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2608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821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