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公益光影 湖南省邵阳市公益体彩支持气排球比赛</w:t>
        <w:br/>
        <w:t>近日，2018年湖南省体育系统气排球比赛在湖南省邵阳市体育中心隆重举行。湖南省体育局局长李舜，副局长苏健全、熊倪，湖南省排球协会主席曾伟，邵阳市副市长李华和等人出席开幕式。来自湖南省体育系统的16支代表队和200多名运动员参加了比赛。, 为了借此机会宣传公益, ，邵阳市体彩分中心在现场开展了“体彩嘉年华”公益推广活动，对体彩公益性质及体彩, “6亿大派奖”活动等进行宣传，并进行赠票活动，让广大群众和运动员一起感受到“顶呱刮”的魅力。, 作为国家公益, 的中国, ，始终本着“来之于民，用之于民”的发行宗旨，一直不遗余力地为全民健身事业贡献着力量，不仅为群众体育提供了多种健身设施，还承办了多种多样的体育赛事活动，极大地丰富了百姓的日常生活。近年来，湖南邵阳体彩全力打造全民健身广场，积极举办各项“体彩杯”赛事，倡导全民健身运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