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刚刚福建彩民喜中五百万大奖 秘籍是买这种彩票</w:t>
        <w:br/>
        <w:t>有一种, ，一等奖奖金最高是500万元，但是一等奖比, 容易中约10倍，你想知道这种玩法叫什么吗？, ——让刚刚中得大奖的福建彩民告诉你。4月11日，这种玩法的第2018041期开奖，中奖基本号码是05 13 15 17 18 22 29，特别号码是09。福建彩民幸运命中一等奖，收获封顶奖金500万元。要知道这种玩法上次开出500万大奖还是在一年前，可见这位福建彩民的运气好得真是得没法说了。, 8位, 码，最高封顶奖金500万……看到这些，你或许能够猜出这种玩法的名字，没错，就是, ！一款, 全国联销的30选7中盘游戏！中奖号码由基本号码和特码组成——从01—30共30个号码中开出8个号码，前7个作为基本号码，第8个是特码，每周一、三、五共开奖三次，中奖条件如下。, 你可别看七乐彩要开出8个号码，比双色球还要多出一个，就以为中奖难度比双色球高。事实上，七乐彩中得一等奖机会约是200万分之一，而双色球约是1700万分之一，对比就能发现，七乐彩比双色球中一等奖容易大约10倍。, 所以，我们经常能在新闻中看到七乐彩开出几百万的大奖，七乐彩也因此被彩民称为“百万大奖生产线”。, 例如，今年1月1日，七乐彩第2018001期，新年第一期开奖，山东彩民凭借一张10元5注机选票斩获当期唯一的1注一等奖，奖金150万元。1月10日，七乐彩第2018005期开奖，河北邯郸一彩民喜中1注326万元大奖；3月7日，七乐彩第2018026期，重庆彩民中得一等奖1注334万元。, 统计数据显示，今年以来，截至4月12日，七乐彩已经开出了66注一等奖，约相当于每期开出1注。</w:t>
      </w:r>
    </w:p>
    <w:p>
      <w:r>
        <w:drawing>
          <wp:inline xmlns:a="http://schemas.openxmlformats.org/drawingml/2006/main" xmlns:pic="http://schemas.openxmlformats.org/drawingml/2006/picture">
            <wp:extent cx="7620000" cy="278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29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