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吉林省彩民喜爱“快3”多样投注方式百玩不厌！</w:t>
        <w:br/>
        <w:t>吉林地处黑、辽之间，闻名遐迩的白山黑水在这里壮美如诗，辽阔无涯的松嫩平原与长白山脉相映成趣。在这片神奇的土地上，孕育了热情似火的吉林彩民，因为他们对, 游戏的无限热爱，使得, 的各种游戏广受欢迎，“, ”、“, ”、“, ”都成为人们津津乐道的品牌。, 要说近年来吉林人气上涨最快的彩票，当属福彩家族的新贵“快3”。这种彩票“选号少、开奖快、乐趣多”，十分钟开奖一次，购彩、开奖一气呵成的游戏特性，与吉林人办事豪爽、不拖泥带水的风格完美契合。, 老王是来自永吉县的一名村民，平时都在家务农，农闲的时候才有时间玩玩彩票，支持福彩事业。“快3”是老王很喜欢的一款游戏，这款游戏快速开奖的特性十分对他的胃口。在“快3”的多种玩法中，他最青睐的是“和值”，因为他觉得这种玩法中奖率比较高。“快3”共有14个和值，从4到17，单注奖金从9元到80元，是很多彩民常采用的一种投注方式。老王用“和值”投注虽然没中过什么大奖，但时不时收获的小奖也让他感到乐趣十足。, 与专情于“和值”的老王不同，长春市的彩民陈先生喜欢尝试“快3”多样的玩法，他开玩笑说自己比较“花心”，变换不同的投注方式能始终保持游戏的新鲜感。有时候他会用“三连号通选”，有时候也会试试运气来一注“三同号单选”，因为“三同号单选”奖金是“快3”玩法中最高的，单注奖金固定为240元。, 不同的投注选择，却同样收获到了游戏的无穷乐趣，有着丰富玩法设置的“快3”，实在是一款百玩不厌的经典彩票游戏。想要探究“快3”更多的精彩之处吗？那就走近“快3”一睹为快吧！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5311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