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四位浙江彩民在铁岭合买喜中双色球550万元大奖</w:t>
        <w:br/>
        <w:t>2017年12月22日，, 第2017149期一等奖中奖者前往铁岭, 中心，办理550万元大奖的兑奖手续。, 相信关注双色球的彩民朋友已经不止一次看过、听过关于合买中大奖的新闻。同样，在得知铁岭又一次中出双色球一等奖后，许多彩民都在猜测，会不会又是合买中奖？果不其然，这次头奖的中奖方式仍是合买！, 不过和之前昌图148号投注站连续两期合买中奖和银州区389号投注站合买中二等奖的情况略有不同的是，此次合买并不是由站主组织的，而是由四位彩民自发组织、选号进行的合买。, 据四位中奖彩民介绍，他们都来自浙江，此次来铁岭算是出差跑业务，他们中奖当天路过开原市前进大街设计院西侧的147号投注站，商量了一下，就一起进去准备合买几张, ，在铁岭试试运气。于是，每个人选了两三个号码，结果成就了大奖。, 当这四位中奖彩民操着浓重的南方口音出现在铁岭福彩中心的时候，中心的工作人员都感到意外，谁也没有想到中奖的竟然不是铁岭彩民，这真是出乎意料之外。, 据中奖彩民透露，他们不了解兑奖程序，先去了沈阳的辽宁省福彩中心，得知兑奖之前需在铁岭市福彩中心登记办理手续后才可以到省中心兑奖，只好又回到铁岭，真是好事多磨。, 2017年12月19日是双色球9亿元大派奖的收官之日，这并不是平淡的一日，这一日，四位来自浙江的彩民朋友合力让铁岭双色球派奖活动圆满地落下了帷幕。虽然双色球9亿元大派奖活动已经结束，但这也是另一种开始，一个新的开始。, 此次派奖期间，爆出了多次合买中大奖的新闻: \xa0铁岭147号投注站合买中一等奖、148号投注站连续两期合买先后中得二等奖和三等奖、389号投注站合买中出二等奖。由此不难看出合买的巨大力量和无限的可能。所以，铁岭福彩中心强烈推荐各位彩民参加合买！相信在不久的将来，铁岭地区将产生更多的大奖，让我们一起期待！</w:t>
      </w:r>
    </w:p>
    <w:p>
      <w:r>
        <w:drawing>
          <wp:inline xmlns:a="http://schemas.openxmlformats.org/drawingml/2006/main" xmlns:pic="http://schemas.openxmlformats.org/drawingml/2006/picture">
            <wp:extent cx="6350000" cy="3594100"/>
            <wp:docPr id="1" name="Picture 1"/>
            <wp:cNvGraphicFramePr>
              <a:graphicFrameLocks noChangeAspect="1"/>
            </wp:cNvGraphicFramePr>
            <a:graphic>
              <a:graphicData uri="http://schemas.openxmlformats.org/drawingml/2006/picture">
                <pic:pic>
                  <pic:nvPicPr>
                    <pic:cNvPr id="0" name="Img526348586.jpg"/>
                    <pic:cNvPicPr/>
                  </pic:nvPicPr>
                  <pic:blipFill>
                    <a:blip r:embed="rId9"/>
                    <a:stretch>
                      <a:fillRect/>
                    </a:stretch>
                  </pic:blipFill>
                  <pic:spPr>
                    <a:xfrm>
                      <a:off x="0" y="0"/>
                      <a:ext cx="6350000" cy="3594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