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大乐透005期开奖：头奖6注775万8 奖池44.3亿元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