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大乐透032期开奖：头奖1注1000万 滚存52.3亿元</w:t>
        <w:br/>
        <w:t>开奖日期：2018年3月21日, \xa0\xa0\xa0\xa0\xa0 本期全国销售金额：211,403,323元, \xa0\xa0\xa0\xa0\xa0 本期使用第3套摇奖球, 前区后区, 本期出球顺序： 17 32 07 10 35 05 12, 本期, 码： 07 10 17 32 35 05 12, 本期中奖情况, 本期一等奖出自：吉林(基本1注)。, 5,225,006,750.48元奖金滚入下期奖池。, 本期兑奖截止日为2018年5月21日，逾期作弃奖处理。</w:t>
      </w:r>
    </w:p>
    <w:p>
      <w:r>
        <w:drawing>
          <wp:inline xmlns:a="http://schemas.openxmlformats.org/drawingml/2006/main" xmlns:pic="http://schemas.openxmlformats.org/drawingml/2006/picture">
            <wp:extent cx="7620000" cy="273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0038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3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