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大乐透035期开奖：头奖空缺  奖池滚存52.4亿元</w:t>
        <w:br/>
        <w:t>前区后区,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