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大乐透141期开奖：头奖3注1000万 奖池42.3亿元</w:t>
        <w:br/>
        <w:t>, \xa0, , 17141, , , 2017, , 227,842,115, , 2, ,  , ,  08 21 29 02 22 05 03, ,  02 08 21 22 29 03 05, , (, 4,237,389,514.38, , 2018, , 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73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2397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