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大乐透18053期头奖再空开下期一等奖派奖2000万</w:t>
        <w:br/>
        <w:t>5月9日，, \xa0迎来第18053期开奖，一等奖未能如约开出，这是“6亿元大派奖”活动开展以来的第二次空开。本期开奖结束后，体彩大乐透奖池大涨至55.15亿元，下期一等奖派奖2000万元。, 热码主导前后区\xa0, 本期，前区开出号码“11、16、21、23、25”，后区开出号码“02、12”。“1”字头和“2”字头号码包揽前区奖号，最小号码“11”，最大号码“25”。五个号码均为近期温热号码，“16”和“25”继上期（第18052期）之后再次联手开出。前区奖号奇数占优，开出4个。同时开出一组同尾号，为“11、21”。目前，前区最冷号码为消失了28期的“15”。, 后区开出“02、12”一小一大的偶数组合。两个号码均为热码且为同尾号，“02”复制上期，“12”隐身两期后再度现身，并在最近5期开出了3次。 ??, 固定奖派奖1477万元\xa0, 体彩大乐透6亿元大派奖活动惠及固定奖，本期四等奖有1.06万注是追加投注命中，每注获得派奖奖金100元；五等奖有22.66万注是追加投注命中，每注获得派奖奖金5元；六等奖共有251.36万注是追加投注命中，每注获得派奖奖金5元。当期固定奖追加投注的派奖奖金总计高达1477万元。, 下期一等奖派奖2000万元, 本期二三等奖奖金成色不错。二等奖中出49注，每注奖金为25.25万元；其中26注采用追加投注，每注多得奖金15.15万元。追加后，二等奖单注总奖金为40.41万元。三等奖中出429注，每注奖金为1.12万元；其中226注采用追加投注，每注多得奖金6742元。追加后，三等奖单注总奖金为1.79万元。, 本期体彩大乐透一等奖未能开出，致使奖池大幅上涨，一步迈入55亿元关口，高达55.15亿元。, 由于本期的1000万元派奖奖金未能送出，根据相关规定，将滚存至周六晚开奖的第18054期，与下期的1000万元合并派送，因此第18054期一等奖派奖奖金涨至2000万元。目前，固定奖派奖奖金余额为701.29万元。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