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好运连连 汕尾3D达人半年内两次擒获大奖超60万</w:t>
        <w:br/>
        <w:t>对于无数彩民来说，能中奖是一件难得的事，能中大奖更是可遇而不可求的！可是有些人却能彩运连连，汕尾彩民刘先生（化名）就是这样的幸运儿，在半年内中了两次, 大奖，奖金加起来超过60万元，运气简直不要太好！, 据了解，刘先生是海丰本地人，经营了一家工厂，经过十几年的奋斗，生意经营得风生水起，日子好了以后，刘先生觉得想为公益奉献点爱心，, 的“扶老、助残、救孤、济困”的宗旨吸引了刘先生，于是自那起他开始购买, ，但特别钟情于选号简单、中奖容易的3D游戏。刘先生还透露，这次中出100注3D大奖，10万多元的奖金并不是他中奖的最高记录，几个月前刚刚中过一次3D大奖，奖金比这次要多，高达五十多万。看来，刘先生是3D游戏的个中高手哦！, 对于连连中奖的刘先生，工作人员问及是否有什么选号的秘诀时，他则不好意思地摆摆手，“最主要的还是靠运气。但不瞒你说，选号还得靠点感觉，平常多看、多买、多思考、多研究，就会有感觉了。他会根据自己的感觉，先选出几组号码，然后用多种投注方式覆盖这些号码，大大提高了命中率，感觉对了就买大点，不过购彩最主要还是要抱着平常的心态去面对这一回事，得之淡然，失之坦然，不能沉迷，心态好，好运自然来。”刘先生还表示自己平时经营生意压力大，买买, ，聊聊购彩心得，是一种释放压力的好方法，而中奖就是意外的收获。, 或许是刘先生的投注技巧使他收获了这个大奖，又或许是好运来了挡也挡不住，总之，半年两次3D大奖让他收获了丰厚的奖金。倍投有风险，投注需理性，希望各位彩友都能根据自己的经济状况，适当投注，赢取属于自己的大奖。</w:t>
      </w:r>
    </w:p>
    <w:p>
      <w:r>
        <w:drawing>
          <wp:inline xmlns:a="http://schemas.openxmlformats.org/drawingml/2006/main" xmlns:pic="http://schemas.openxmlformats.org/drawingml/2006/picture">
            <wp:extent cx="3810000" cy="510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5722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105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