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安徽省福彩再放大招 双重好礼将助力福彩3D热销</w:t>
        <w:br/>
        <w:t>目前，返奖率最高可达72%的安徽, 游戏1000万元派奖活动正在火爆进行中；近日，又有消息传来，安徽, 准备再放大招，为, 彩友奉上“微信红包幸运奖”和“陕西双飞六日游”两项大礼，助力派奖活动！, , 据悉，6月15日～7月4日期间，凡购买3D, 单张票面金额满10元的，关注安徽福彩微信公众号，点击“3D好礼”菜单栏进入活动页面，按照要求扫描票面二维码，即有机会获得5元微信红包幸运奖，每天派发 5400个，共计派发54万元！, 按照要求，若当日红包没有派送完毕，则剩余红包金额滚入下一日，与下一日活动红包一起派送。若活动最后一日红包金额仍未派送完毕，则活动结束，剩余金额留作以后活动使用。, , 在开展“微信红包幸运奖”的同时，安徽福彩还同步开展了“陕西双飞六日游”活动，即由安徽福彩对符合条件且参与“微信红包幸运奖”活动的彩民进行抽奖，奖品为“陕西双飞六日游”旅游奖。活动共产生114个旅游名额；其中，6月15日～28日，每天抽出6个名额；6月29日～7月4日每天抽出5个名额。, 按照要求，以上两项活动均仅限当日票，单张彩票只能扫码一次，重复无效，且每个微信用户每日最高限额扫票20张。两项活动兼中兼得，但一个微信号只有一次中得旅游奖的机会。, 据了解，此次3D派奖活动，是该游戏在安徽省上市以来，规模最大的一次派奖活动；而即将开始的两项活动又来锦上添花，真是接二连三，精彩不断！ 3D彩友们，快来试试手气吧！活动详情，请咨询各地福彩投注站或关注安徽福彩官方微信查询。</w:t>
      </w:r>
    </w:p>
    <w:p>
      <w:r>
        <w:drawing>
          <wp:inline xmlns:a="http://schemas.openxmlformats.org/drawingml/2006/main" xmlns:pic="http://schemas.openxmlformats.org/drawingml/2006/picture">
            <wp:extent cx="43688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58384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