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寻找最美福彩人投票倒计时 专家评审团开启评审</w:t>
        <w:br/>
        <w:t xml:space="preserve">截至5月17日，由《公益时报》社启动的主题为“, 有我，筑梦前行”的“首届（2018）寻找最美中国福彩人”活动投票环节已经进入了倒计时，距离5月23日投票截止日还剩下6天的投票时间。同时，由各省市福彩中心工作人员、, 行业专家学者以及媒体等组成的“寻找最美中国福彩人”专家评审团也进入到了紧张的评审工作中；最终，此次活动将根据投票及专家评审的结果相结合评选出首届最美中国福彩人。, 活动在4月23日启动投票环节以来，得到了全国各地彩民朋友、福彩站主和福彩从业人员的广泛关注和积极参与，纷纷为自己心中的最美福彩人投票；而在活动的投票平台上也涌现出了一批高人气的候选，让我们继续为最美福彩人助力！, 同时，“寻找最美中国福彩人”也吸引了更多的媒体参与到最美中国福彩人的寻找中来。人民网、百度、新华彩票、搜狐彩票、腾讯彩票、新浪彩票、网易、北广传媒数字电视、京视剧场、旧北京之窗、新娱乐等媒体将同步报道活动盛况。, 投票方式：1、登陆http://zuimeifucairen.china-lottery.net，进入最美福彩人专题页面参与投票；2、关注微信公众号“gysbweixin”参与投票。为防止利用技术手段进行刷票，投票前需在合作平台进行注册，以确保投票人的唯一性；注册并登录后，可在投票页面查询或直接搜索参选人姓名进行投票。, , , , , , , , , , , , </w:t>
      </w:r>
    </w:p>
    <w:p>
      <w:r>
        <w:drawing>
          <wp:inline xmlns:a="http://schemas.openxmlformats.org/drawingml/2006/main" xmlns:pic="http://schemas.openxmlformats.org/drawingml/2006/picture">
            <wp:extent cx="7620000" cy="4292600"/>
            <wp:docPr id="1" name="Picture 1"/>
            <wp:cNvGraphicFramePr>
              <a:graphicFrameLocks noChangeAspect="1"/>
            </wp:cNvGraphicFramePr>
            <a:graphic>
              <a:graphicData uri="http://schemas.openxmlformats.org/drawingml/2006/picture">
                <pic:pic>
                  <pic:nvPicPr>
                    <pic:cNvPr id="0" name="Img537925541.jpg"/>
                    <pic:cNvPicPr/>
                  </pic:nvPicPr>
                  <pic:blipFill>
                    <a:blip r:embed="rId9"/>
                    <a:stretch>
                      <a:fillRect/>
                    </a:stretch>
                  </pic:blipFill>
                  <pic:spPr>
                    <a:xfrm>
                      <a:off x="0" y="0"/>
                      <a:ext cx="7620000" cy="4292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