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山东省代表团：古都北京又春风 喜迎山东走刮团</w:t>
        <w:br/>
        <w:t>4月25日，在和煦春光中，山东代表团如约而至，开启了2018年北京走刮活动的大幕。据领队介绍，这次代表团成员主要是当地的业主彩民以及少部分工作人员和随行记者，作为本年度首批来到北京的“走近刮刮乐”的代表团员，能够来到北京中彩印制有限公司，他们无不激动万分，兴致勃勃，想要一睹刮刮乐梦工厂神秘面纱下的真容。, 团员们一下车，就在工作人员的指引下随机抽取了红黄蓝绿四种颜色的徽章，根据抽取的颜色组成不同的队伍。, 观摩团成员排队领取徽章, 团员组队信步走入活动室, 入座后，主持人致以简单热情的欢迎辞，并安排成员们观看了刮刮乐相关内容的视频。从刮刮乐的发展历程到现今概况，团员们对刮刮乐有了更为全面的认识。根据播放的视频短片内容，主持人提问刮刮乐有关的问题，两位抢答成功的幸运团员还获得了纪念礼品。, 随后，就是本次活动的重头戏，“幸运PK王”！主持人简单介绍了游戏规则，踊跃参与的团员们摩拳擦掌，跃跃欲试。, 团员们认真参与，活动室不时传来欢声笑语。在“幸运摇”环节，大家更是纷纷拿起手机加入到比赛队伍中，牟足了劲和其他团员一较高下。, 经过两轮激烈角逐，最终本次“幸运PK王”的桂冠被任玉凤女士成功夺取，她也获得了“走近刮刮乐”活动的奖牌一枚。, 在欢乐的活动环节后，观摩团团员在工作人员的组织下有序参观了刮刮乐生产车间和仓储物流中心。, 本次一马当先，勇夺“幸运pk王”桂冠的任女士是位不折不扣的铁杆彩民。她坦言，本来对于刮刮乐了解并不深入，但经过工作人员对于刮刮乐历史的介绍，尤其是观摩了刮刮乐生产车间和仓储物流中心，统一的管理和先进的生产工艺给她留下了极其深刻的印象。尤其是在刮刮乐生产过程中对于安全检查的重视和保密制度的严谨，让她对刮刮乐的神圣感油然而生。这次能够一举夺得“幸运pk王”的称号更是让她激动不已，任女士笑着说，这次难忘的经历过后，她会更加关注刮刮乐这一彩种，继续支持国家, 事业的。, 付霖霖是位来自齐鲁大地的, 站主。经营彩站的她对于刮刮乐的玩法素有研究，但据她说，这样近距离的观摩刮刮乐的生产过程还是头一次。在参观生产车间的过程中，她认真聆听工作人员的细致讲解，时不时还针对自己疑惑的地方提出问题。付女士表示，这次走进刮刮乐活动给她带来了很大震撼，尤其是看到工作人员认真忙碌的工作，她意识到一张张精美的刮刮乐虽然表面看上去分量不重，但其实承载着无数人智慧和汗水的结晶，含金量十足。, “走近刮刮乐”活动不仅让观摩团代表们在轻松愉快的互动活动中深入了解刮刮乐的历史发展和文化内涵，更通过参观增进了团员对于刮刮乐的生产技术和规范安全等方面的切实了解。, 在这里，山东代表团团员们收获了欢乐和感动，对, 事业更加充满信心，可谓是不虚此行，也为今年北京首次“走近刮刮乐”活动画下了圆满的句号。</w:t>
      </w:r>
    </w:p>
    <w:p>
      <w:r>
        <w:drawing>
          <wp:inline xmlns:a="http://schemas.openxmlformats.org/drawingml/2006/main" xmlns:pic="http://schemas.openxmlformats.org/drawingml/2006/picture">
            <wp:extent cx="6311900" cy="3492500"/>
            <wp:docPr id="1" name="Picture 1"/>
            <wp:cNvGraphicFramePr>
              <a:graphicFrameLocks noChangeAspect="1"/>
            </wp:cNvGraphicFramePr>
            <a:graphic>
              <a:graphicData uri="http://schemas.openxmlformats.org/drawingml/2006/picture">
                <pic:pic>
                  <pic:nvPicPr>
                    <pic:cNvPr id="0" name="Img535778810.jpg"/>
                    <pic:cNvPicPr/>
                  </pic:nvPicPr>
                  <pic:blipFill>
                    <a:blip r:embed="rId9"/>
                    <a:stretch>
                      <a:fillRect/>
                    </a:stretch>
                  </pic:blipFill>
                  <pic:spPr>
                    <a:xfrm>
                      <a:off x="0" y="0"/>
                      <a:ext cx="6311900" cy="349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