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广东一口气摘4注748万 佛山一人就独中2244万元</w:t>
        <w:br/>
        <w:t>, 进入狗年的第五期开奖,广东彩民终于迎来“开门红”,而且更一口气摘下4注头奖,其中佛山黄岐一位幸运儿凭着3倍投注摘下2244万多元巨奖,成为狗年广东彩市“首富”。有网友评论称“这是要把之前没中的都补回来吗?”, , , 第18024期的中奖号码为:红球“11、19、22、26、31、32”;蓝球“02”。红球大小比5:1,奇偶比3:3,其中“26”为上期重号,“19”、“22”为隔期跳码,同时开出一组二连号“31、32”及两组同尾号“11、31”和“22、32”;蓝球则开出遗漏长达39期的“02”,六等奖中出924万多注。目前蓝球最冷号码仍为“01”,已经遗漏长达63期。, 当期全国共中出9注一等奖,单注奖金748万多元,分落6地,其中广东中出4注成为最大赢家,黑龙江、江西、河南、湖南、云南各中出1注。, , 记者昨日从广东省, 中心获悉,当期4注一等奖有3注由佛山一票独中,中奖, 是一张扫描往期的5注单式票,实施3倍投注后投注金额30元,由黄岐沙溪工业园3号20铺的44130692投注站售出,中奖金额达到2244万多元,中奖幸运儿也成为狗年广东彩市首位千万富翁。, 另一注头奖则落户云浮, 中奖彩票是一张10元5注单式票,投注方式同样为扫描往期,由郁南县都城镇飞凤车站一楼第四卡的44210531投注站售出。, 奖池储备仍达4.36亿, 同期二等奖中出81注,单注奖金也高达34万多元。其中,江西中出14注最多,其他地区中奖注数均在10注以下,广东中出8注。, 当期全国销量3.73亿多元,广东继续以4313万多元位居销售榜首。计奖后,双色球奖池储备仍达4.36亿多元,在今晚截止的第18025期,高等奖将继续根据“55%∶20%∶25%”的比例派发,届时2元单倍投注最高可中1000万元奖金。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