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广州深圳市593万大奖得主火速领奖透露选号秘籍</w:t>
        <w:br/>
        <w:t>9月27日晚，深圳, 时隔两个月再次中出一等奖。9月28日上午，大奖得主李先生火速领走593万元，并详细透露了自己的选号方法。\xa0, 李先生购彩20多年，此次是第一次中一等奖。他中奖的, 为56元自选票，单注一等奖奖金为589万多元，加上小奖后总奖金593万多元。中出站点为龙岗区龙岗街道南约村炳坑西区一巷7号的第83022569号投注站。\xa0, 李先生在开奖当晚知道自己中了大奖，就在心里计划好第二天一大早来深圳福彩中心兑奖。李先生因为工作的原因去过很多城市，每去一座城市，他都有一个习惯：找家投注站买, 。李先生坚持买福彩已经20多年了，他说：“彩票几乎是我的第二专业！除了前阵子因为台风影响没法出门买福彩，这20多年来我几乎从来没有中断过购彩的习惯，之前只是中过小奖，没想到这一期就中了一等奖！”\xa0, 在兑奖过程中，李先生大方地分享了自己的选号方法：“我平时都会看看中奖号码分布图，分析一下，然后自选几注打票。”\xa0, 这次中奖，完全是意外之喜。李先生表示，这次中奖可以减轻他还银行贷款的压力。李先生计划还了贷款之后，将剩下的部分奖金做一点投资。\xa0, 深圳彩民在当期, 中，除了中得1注一等奖外，还中得了86注二等奖，成为当期揽获二等奖最多的地区。在这86注二等奖中，龙华区福城街道迎宾路5-1号83022542投注站独揽84注二等奖。\xa0, 中奖彩票</w:t>
      </w:r>
    </w:p>
    <w:p>
      <w:r>
        <w:drawing>
          <wp:inline xmlns:a="http://schemas.openxmlformats.org/drawingml/2006/main" xmlns:pic="http://schemas.openxmlformats.org/drawingml/2006/picture">
            <wp:extent cx="4826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94579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