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承德市福彩 组织召开中福在线安全生产专项会议</w:t>
        <w:br/>
        <w:t>2018年8月28日，承德市, 中心组织召开了中福在线安全生产专项会议，中心工作人员和中福在线销售厅经理参加此次会议。, 会议明确要求：一是严格落实承德市, 销售厅安全生产工作。按照《全省福利, 销售点安全生产专项整治工作实施方案》要求，提升安全保障能力，防范和遏制各类事故，尤其是在人员、资金、资产安全方面，要加大对安全隐患预防和处理知识和能力的培养。二是提升工作人员安全生产意识。中心为使销售厅工作人员进一步掌握销售厅的安全生产工作情况以及提高自身素质和服务水平，每年都会组织开展安全生产知识测评，要求销售厅营业员理论和实际知识都要过硬过强，为彩民提供更好的服务。, 与会人员表示，要严格落实会议关于安全生产的要求，努力提升中福在线销售厅安全生产意识，保障承德市中福在线销售厅安全远行、健康发展。</w:t>
      </w:r>
    </w:p>
    <w:p>
      <w:r>
        <w:drawing>
          <wp:inline xmlns:a="http://schemas.openxmlformats.org/drawingml/2006/main" xmlns:pic="http://schemas.openxmlformats.org/drawingml/2006/picture">
            <wp:extent cx="6350000" cy="4279900"/>
            <wp:docPr id="1" name="Picture 1"/>
            <wp:cNvGraphicFramePr>
              <a:graphicFrameLocks noChangeAspect="1"/>
            </wp:cNvGraphicFramePr>
            <a:graphic>
              <a:graphicData uri="http://schemas.openxmlformats.org/drawingml/2006/picture">
                <pic:pic>
                  <pic:nvPicPr>
                    <pic:cNvPr id="0" name="Img548309778.jpg"/>
                    <pic:cNvPicPr/>
                  </pic:nvPicPr>
                  <pic:blipFill>
                    <a:blip r:embed="rId9"/>
                    <a:stretch>
                      <a:fillRect/>
                    </a:stretch>
                  </pic:blipFill>
                  <pic:spPr>
                    <a:xfrm>
                      <a:off x="0" y="0"/>
                      <a:ext cx="6350000" cy="42799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