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揭秘 福建四彩友同期揽大乐透二等奖背后的故事</w:t>
        <w:br/>
        <w:t>同为一张小小的公益, ，往往因为主人的不同，而散发出五味杂陈的四溢芳香，喜不自胜、愁眉不展、激情四溢、平淡无味……虽然购买彩票的行为都是一致的，在为社会公益事业奉献爱心的同时，给自己和家人捎上一份莫大的希冀，但是不同的人因为各自拥有的鸿运度不同，在充满梦幻的彩市中演绎出一曲又一曲令人口齿留香的动人旋律。这不，在1月15日晚开奖的, 第18007期中，福建有4位彩友鸿运当头，各自拿走一注价值263162元超值二等奖，而其中有2位幸运彩友进行了追加，各自多拿了157897元追加奖，最终令二等奖的总奖金421059元。这两注追加二等奖分别由位于莆田市城厢区月塘街360号60196站和平潭综合实验区潭城镇中埔三建一处店面21014站中得。另两注二等奖分别由福州市台江区国货西路282号一层店面20287站和泉州晋江罗山街道泉安中路71号(绿纯大厦旁)12851站中得。下面就让我们一同跟随着采访镜头走进这四位幸运久的精彩中奖旅程。, , 94后的小池虽然购买公益体彩才一年多，可他的幸运度却是爆棚的，因为他在1月15日下午5时多，在路过莆田60196站时，顺路拐了进去，凭借感觉机选了50注单式票，并进行了追加。他说他买大乐透一般都会进行追加，因为他觉得追加相当给中奖者一个冲击奖金含金量更高的大奖机会，所以要把握好。在选号上，他都采取机选方式进行投注，因为他觉得买彩票中奖靠得是运气，因而用机选撞大运方能彰显买彩的真谛。之前，他只中过小奖，就连上百元的奖，都没能品尝过，不过他并没有灰心，毕竟在奉献爱心的同时想得到幸运女神的眷顾，那是一件可遇不可求的好事。不过，这回能幸运偶遇42万元超值大奖，对小池来说，已经是幸运女神的格外厚爱了。, , 平潭的阮先生是位幸运中的幸运儿，因为他曾在去年11月14日晚，幸运中得体彩31选7第17311期185万元大奖。不曾想到的是，这注体彩百万大奖居然开启了阮先生赴省中心领取大奖的金匙。两个月后，阮先生轻车熟路地迈进福建体彩中心，这回他领取的是体彩大乐透第18007期二等奖，中奖的是一张10+2追加复式票，这张复式票除了中得二等奖外，还兼中一串小奖，总计奖金430559元。对这张复式票，他有些失落，因为本来他选的是10+3的，可不知怎么了，把写好的后区11给删了，这一删直接把一等奖从身边删走了。, , 晋江的李先生购买公益体彩已有十五年了，平日里除了买大乐透外，还喜欢买31选7和36选7彩票，之前最高中过3000多元超值奖，而上万的奖就一直没有中过。虽如此，可李先生十余年来仍不离不弃，凭借一颗平常心，在彩市中充当一名为社会公益事业默默奉献的爱心人士。这回中奖的是一张5注10元单式票，这张票的上号码当时是机选的，到中奖这期，差不多已经守了将近3年多了。李先生开心地说：“这次开奖当晚我并不知情，而是第二天又去买彩票时，被刷出大奖来，当时就想着这回总算被幸运女神给相中了。”, , 福州的余大爷虽已是耄耋之年，但身体健朗，天天坚持散步到体彩站购彩。1月15日上午，他走进国货路20287站。平时余大爷到彩票店都要坐上好半天，可那天他没有多逗留，而是将前一期刚换的5注大乐透号码重新照打了一遍，结果幸运中得1注二等奖，收获奖金263162元。, 别看余大爷八十多岁，可他却是耳聪目明，十几年前学会买公益体彩后就一直坚持至今。看着许多彩友改玩体彩大乐透，余大爷也学着玩起来。占着自己有大把的闲暇时光，余大爷期期研究号码走势，虽然最高仅中过百元奖，但他却乐此不疲。因为去彩票即锻炼了腿脚，在选号上也锻炼了大脑。, 中奖第二日，他如期关注报纸上的开奖信息，拿出彩票一核对，发现有手中彩票有一注号码中了5+1。他生怕自己弄错了，于是叫上家人陪同前往购彩的站点一探究竟，当得知站点确实中出一注二十多万的二等奖时，余大爷开心极了。他说：“一把年纪买彩票就是打发时间的，也没想过能中什么大奖，突然知道中20多万，非常高兴，只要我还能走得动，就坚持买，权当锻炼身体。”</w:t>
      </w:r>
    </w:p>
    <w:p>
      <w:r>
        <w:drawing>
          <wp:inline xmlns:a="http://schemas.openxmlformats.org/drawingml/2006/main" xmlns:pic="http://schemas.openxmlformats.org/drawingml/2006/picture">
            <wp:extent cx="6350000" cy="8407400"/>
            <wp:docPr id="1" name="Picture 1"/>
            <wp:cNvGraphicFramePr>
              <a:graphicFrameLocks noChangeAspect="1"/>
            </wp:cNvGraphicFramePr>
            <a:graphic>
              <a:graphicData uri="http://schemas.openxmlformats.org/drawingml/2006/picture">
                <pic:pic>
                  <pic:nvPicPr>
                    <pic:cNvPr id="0" name="Img530450093.jpg"/>
                    <pic:cNvPicPr/>
                  </pic:nvPicPr>
                  <pic:blipFill>
                    <a:blip r:embed="rId9"/>
                    <a:stretch>
                      <a:fillRect/>
                    </a:stretch>
                  </pic:blipFill>
                  <pic:spPr>
                    <a:xfrm>
                      <a:off x="0" y="0"/>
                      <a:ext cx="6350000" cy="8407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