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江西“体彩嘉年华” 公益宣传推广活动所见所闻</w:t>
        <w:br/>
        <w:t>在2018狗年新春来临之际，“中国, 嘉年华”公益宣传推广活动火热进行。江西各地市, 分中心忙着送出一份又一份大礼，这不仅使狗年春节更加喜庆，也给春节增添了无限的惊喜和欢乐。, , 2月8日，江西体彩与京东超市合作，“中国体育, 嘉年华”公益宣传推广活动在抚州市万象新城进行，江西体彩的工作人员在活动现场设置了专门的展台为市民准备, 彩票、纪念水杯等多种好礼。体彩工作人员还为过往市民介绍体彩各种游戏玩法及体彩公益金的使用情况。, “这个大乐透彩票2元最高可中1000万，3元最高可中1600万，是真的吗？”, “当然是真的。您看这是2017年抚州玉茗花园中出来的大奖，奖金合计有1647万元！”, “我家在西湖绿洲，那里几个健身点的器材是不是用体彩公益金建的？”, “没错，体彩公益金的一部分正是用于推进全民健身活动，其中就有在社区、村、公园、绿地等地建设由室外健身器材组成、占地不多、经济实用、可免费使用的体育健身设施。”, 这样的问答在活动现场不停进行，市民的热情和体彩工作人员周到的服务，让这个冬日温暖起来。活动现场还有不少市民围着展台购买顶呱刮即开票。, “哈哈，我中两百多元！”, “我也中了，不过只有20元。”, “我没中，可你看，这上面不是写着吗，我购买的这张彩票的钱，有20%将用于社会公益事业，我也算为公益事业献了一份爱心。”, 在近12个小时的活动中，参与者摩肩接踵，活动涉及近千人，体彩公益形象在抚州市民的心中留下了美好的印象。, , 2月9日，体彩嘉年华地推活动在萍乡硖石宾馆旁的16015体彩销售网点进行。活动开始前,业主陈女士便通过微信、QQ、电话等方式告知了彩友。活动现场醒目的宣传展架、条幅引人关注。活动当天，人们聚拢在桌前，一边了解体彩公益，一边刮着彩票，一旁挎着绶带的销售员热情洋溢地介绍相关情况并兑奖。此外，还有不少市民选择购买体彩顶呱刮带回家，与家人共同体验即开彩票的趣味和中奖的快乐。, 本次地推活动改变了不少人以往对彩票的印象，更多人由体育彩票关注者转变为体育彩票参与者。本次活动受到网点业主、销售员的积极支持及参与，起到了不错的宣传效果。, , 2月2日，2018年吉安市体育局迎新年气排球比赛在市体育馆举行，100多人参加了本次比赛。吉安体彩分中心为宣传公益体彩，在主席台旁设立了“中国体育彩票嘉年华”的大型体彩地推活动展区，成为赛场旁一道亮丽的风景。, 在活动展区，不仅设有体彩玩法咨询区、电彩销售区和公益宣传展区，还设有扫码送票的推送区。活动现场准备了体育彩票体验劵进行赠送，大家只需扫描二维码关注江西体彩官方微信，就可以免费获得，并现场选号赠送大乐透彩票。, 活动展区内人头攒动、热闹非凡。一些参赛运动员领到了6元的大乐透彩票，当看到票面上“感谢您为公益事业贡献2.16元”的字样后，都说：“原来买体育彩票不仅能有中大奖的机会，还能为社会公益事业作贡献。看来以后每天都要买点，也算为社会作贡献啊！”每一分公益金都是彩友的爱心奉献，它们汇聚起来，用于推动社会公益事业和体育事业的发展。, 体彩地推活动，作为发展新彩友的推进剂，有利于让广大市民更好地了解体彩公益性。通过活动，拉近体彩和市民间的距离，加深体彩在人们心目中公益性质。2018年，中国体育彩票将继续围绕“建设负责任的、可信赖的、健康持续发展的国家公益彩票”这一发展目标，以依法治彩为前提，体彩精神为引领，开拓创新为动力，协同发展为保障，推动公益事业发展，为构建公共体育服务体系，助力健康中国战略，建设体育强国贡献力量。, 2018，公益体彩，我们一起上场。</w:t>
      </w:r>
    </w:p>
    <w:p>
      <w:r>
        <w:drawing>
          <wp:inline xmlns:a="http://schemas.openxmlformats.org/drawingml/2006/main" xmlns:pic="http://schemas.openxmlformats.org/drawingml/2006/picture">
            <wp:extent cx="2078181" cy="1172094"/>
            <wp:docPr id="1" name="Picture 1"/>
            <wp:cNvGraphicFramePr>
              <a:graphicFrameLocks noChangeAspect="1"/>
            </wp:cNvGraphicFramePr>
            <a:graphic>
              <a:graphicData uri="http://schemas.openxmlformats.org/drawingml/2006/picture">
                <pic:pic>
                  <pic:nvPicPr>
                    <pic:cNvPr id="0" name="Img531556732.jpg"/>
                    <pic:cNvPicPr/>
                  </pic:nvPicPr>
                  <pic:blipFill>
                    <a:blip r:embed="rId9"/>
                    <a:stretch>
                      <a:fillRect/>
                    </a:stretch>
                  </pic:blipFill>
                  <pic:spPr>
                    <a:xfrm>
                      <a:off x="0" y="0"/>
                      <a:ext cx="2078181" cy="117209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