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江西体彩倾情温暖学子 “新长城”助力学子追梦</w:t>
        <w:br/>
        <w:t>2017年12月28日，“中国, ·新长城助学基金”2017年江西省捐赠仪式在江西理工大学举行，中国体育, 提供的爱心资助，温暖了学子的心。, “中国体育彩票·新长城助学基金”是中国体育彩票自2005年起开展的一项全国大型公益助学项目。截至目前，“, ·新长城”助学足迹遍布包括江西在内的22个省区市，受益学生超过1600余人。这项活动不仅为优秀的贫困大学生减轻了生活重担，也让他们感到来自体育彩票的温暖和关爱，有力地弘扬了体育彩票“公益体彩 乐善人生”的品牌理念，体彩公益形象更加深入人心。, 自2008年起，江西省体育彩票管理中心便积极加入“体彩·新长城”助学队伍，之前已陆续向江西师范大学的40位学子送上了爱心资助。2017年，国家体彩中心安排了8万元经费资助江西20名贫困大学生，为让更多品学兼优的贫困大学生感受到中国体育彩票的关爱，江西省体彩中心配套安排8万元资金又增加了20个资助名额，全年通过中国扶贫基金会分别向江西理工大学和江西科技师范大学的各20名学子提供每人4000元的资助，分两年发放。, 捐赠仪式现场，江西省体育彩票管理中心主任助理周荣华、江西理工大学副校长李国金等领导，学校相关院系和部门负责人以及受助学生等出席了捐助活动。在发言中，周荣华鼓励获得资助的同学发扬赣南老区人民艰苦奋斗的精神，继续发奋图强，勤奋学习，成为祖国的有用之才，并把这份爱心传递下去，用知识和爱心回报社会。李国金对江西体彩支持学校教育事业的善举致以衷心的感谢与崇高的敬意，要求同学们学会感恩，将爱心进行传递，帮助身边需要帮助的每一个人，成为一名有责任有担当的青年学生。, 地质171班潘海峰同学表示：“助学金对我的帮助非常大，减轻了我生活上的负担，更多的是给了我一种勇气，增添了克服困难的信心，让我感受到在遇到困难的时候，背后有很多人和我站在一起。”机械172班刘贤同学和设计171班张万秀同学也分别表达了对江西体彩这一大爱行动的感谢和敬意，并表示会充分利用好这笔助学金，将它用在有意义和有价值的方面，在接下来的学习和生活中不断努力让自己变得更加优秀。, 作为国家公益彩票，江西体彩在注重加强自身发展进步的同时，十分热心参与社会公益事业，仅2017年，江西体彩与江西省文明办合作，为当选的“江西好人”颁发每人3000元的“体育彩票帮扶奖励金”；出资60万元助力江西省青少年校园足球星级裁判员培训；每年夏天在体彩网点设立“环卫工人爱心休息点”，为城市美容师提供防暑降温必备物品……今后，江西体彩将持续参与社会公益事业，公益体彩，我们大家一起上场！</w:t>
      </w:r>
    </w:p>
    <w:p>
      <w:r>
        <w:drawing>
          <wp:inline xmlns:a="http://schemas.openxmlformats.org/drawingml/2006/main" xmlns:pic="http://schemas.openxmlformats.org/drawingml/2006/picture">
            <wp:extent cx="6350000" cy="4241800"/>
            <wp:docPr id="1" name="Picture 1"/>
            <wp:cNvGraphicFramePr>
              <a:graphicFrameLocks noChangeAspect="1"/>
            </wp:cNvGraphicFramePr>
            <a:graphic>
              <a:graphicData uri="http://schemas.openxmlformats.org/drawingml/2006/picture">
                <pic:pic>
                  <pic:nvPicPr>
                    <pic:cNvPr id="0" name="Img526943976.jpg"/>
                    <pic:cNvPicPr/>
                  </pic:nvPicPr>
                  <pic:blipFill>
                    <a:blip r:embed="rId9"/>
                    <a:stretch>
                      <a:fillRect/>
                    </a:stretch>
                  </pic:blipFill>
                  <pic:spPr>
                    <a:xfrm>
                      <a:off x="0" y="0"/>
                      <a:ext cx="6350000" cy="4241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