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河北省承德市 首届福彩销售员职业技能大赛落幕</w:t>
        <w:br/>
        <w:t>6月11日，承德市首届, 销售员职业技能大赛落下帷幕。在当天进行的决赛中，经过笔试、上机操作和演讲等环节的比拼，最终13140008号福彩投注站站主脱颖而出，成为承德市首届福彩销售员职业技能大赛的冠军。, 在本次技能大赛中，承德市共有18位销售员入围。经过评分组严格评审，13140008号站站主名列第一，获得奖金5000元；13140275号站、13140155号站、13140031号站站主同时名列第二，分别获得奖金2500元；13140026号站、13140073号站、13140068号站、13140157号站、13140132号站站主名列第三，分别获得奖金1000元；其他9个站点站主分别获得500元刮刮乐, 。河北省福彩中心副主任康世民、承德市民政局副局长窦立新、承德市福彩中心主任祝建平等领导为获奖站点颁发了奖金和荣誉证书。承德电视台对比赛过程进行了报道。, 承德市福彩中心通过举办首届销售员技能大赛，既弘扬了, “扶老、助残、救孤、济困”的发行宗旨，传播了福利彩票“公益、慈善、健康、快乐、创新”的文化理念，又提升了承德市福彩销售人员的专业能力和服务水准，带动了承德市福彩行业服务水平的提升。</w:t>
      </w:r>
    </w:p>
    <w:p>
      <w:r>
        <w:drawing>
          <wp:inline xmlns:a="http://schemas.openxmlformats.org/drawingml/2006/main" xmlns:pic="http://schemas.openxmlformats.org/drawingml/2006/picture">
            <wp:extent cx="6350000" cy="4140200"/>
            <wp:docPr id="1" name="Picture 1"/>
            <wp:cNvGraphicFramePr>
              <a:graphicFrameLocks noChangeAspect="1"/>
            </wp:cNvGraphicFramePr>
            <a:graphic>
              <a:graphicData uri="http://schemas.openxmlformats.org/drawingml/2006/picture">
                <pic:pic>
                  <pic:nvPicPr>
                    <pic:cNvPr id="0" name="Img540582103.jpg"/>
                    <pic:cNvPicPr/>
                  </pic:nvPicPr>
                  <pic:blipFill>
                    <a:blip r:embed="rId9"/>
                    <a:stretch>
                      <a:fillRect/>
                    </a:stretch>
                  </pic:blipFill>
                  <pic:spPr>
                    <a:xfrm>
                      <a:off x="0" y="0"/>
                      <a:ext cx="6350000" cy="41402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