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河北福彩 办国防教育专题讲座加强国防知识学习</w:t>
        <w:br/>
        <w:t>为了迎接9.15全民国防教育日的到来，加强省中心干部职工对国防知识的学习了解，弘扬爱国主义精神，普及国防知识，提高国防意识，增强国防观念，以实际行动关心、支持、参与国防建设。9月13日上午,河北省中心特别邀请国防大学联合作战学院王建华教授为全体干部职工进行了国防教育专题讲座。, 通过讲座，使我们对新形势下的国防知识有了深刻的领会，进一步增强了中心干部职工自觉维护国防安全的责任感和使命感。, 专题讲座结束后，王教授还针对大家提出的问题进行了充分交流和互动。</w:t>
      </w:r>
    </w:p>
    <w:p>
      <w:r>
        <w:drawing>
          <wp:inline xmlns:a="http://schemas.openxmlformats.org/drawingml/2006/main" xmlns:pic="http://schemas.openxmlformats.org/drawingml/2006/picture">
            <wp:extent cx="6350000" cy="4190999"/>
            <wp:docPr id="1" name="Picture 1"/>
            <wp:cNvGraphicFramePr>
              <a:graphicFrameLocks noChangeAspect="1"/>
            </wp:cNvGraphicFramePr>
            <a:graphic>
              <a:graphicData uri="http://schemas.openxmlformats.org/drawingml/2006/picture">
                <pic:pic>
                  <pic:nvPicPr>
                    <pic:cNvPr id="0" name="Img549489900.jpg"/>
                    <pic:cNvPicPr/>
                  </pic:nvPicPr>
                  <pic:blipFill>
                    <a:blip r:embed="rId9"/>
                    <a:stretch>
                      <a:fillRect/>
                    </a:stretch>
                  </pic:blipFill>
                  <pic:spPr>
                    <a:xfrm>
                      <a:off x="0" y="0"/>
                      <a:ext cx="6350000" cy="41909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