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河北福彩助学活动落下帷幕 惠及3875名寒门学子</w:t>
        <w:br/>
        <w:t>9月初，随着新生相继走进大学校门，历时两个多月的“, 献真情、爱心助学子”大型公益活动落下帷幕。在今年的福彩助学活动中，河北省福彩系统共投入2165.84万元公益金，资助了3875名寒门学子。自2002年至今，河北省“福彩献真情、爱心助学子”活动已经连续开展了17届，累计投入福彩公益金1.95亿元，受助学生超过5.6万人。, 6月初，高考的钟声尚未响起，省福彩中心便出台了福彩助学方案，计划省本级投入1000万元福彩公益金，各设区市和, 单列县（市）福彩中心按照同等数额配套资金，这样全省福彩系统计划投入2000万元，对今年高考成绩达到本科一批录取线，家庭收入在当地最低生活保障线以下的城市考生、家庭收入在当地贫困线以下的农村考生，以及高考成绩达到专科录取线的孤儿进行资助（以上均不包括艺术类、体育类考生，免交学费的军队院校考生和师范院校师范类考生）。为使福彩助学活动惠及更多的贫困家庭考生，不让一位考生因为无力支付学费而放弃大学梦想，根据本地实际情况，各设区市、彩票单列县（市）福彩中心适当调整了资助范围：秦皇岛市、石家庄市、张家口市福彩中心将高考成绩达到专科录取线以上的低保家庭和建档立卡贫困户家庭学生列为资助对象；保定市、廊坊市、武安市福彩中心明确资助对象为高考成绩达到本科二批录取线以上的贫困家庭考生。, 随着扶贫力度的不断加大，河北省贫困生源逐渐减少。在投入资金不变的情况下，今年，省福彩中心再次提高资助标准，由去年的每人5000元增加到5800元。与此同时，部分市县福彩中心也加大了资助力度：衡水市福彩中心对9名单亲家庭、父母患重病、家庭特别困难的的学生分别给予10000元助学金；秦皇岛市福彩中心235名寒门学子分别拿到了11000元助学金；清河县福彩中心对12名达到省中心规定资助标准的学生每人资助10800元。, 为确保福彩助学活动公平、公正、公开，把有限的资金用在最需要帮助的学生身上，全省各市县福彩中心在报名、入户调查、审核资料、筛选等各个环节严格把关：石家庄市福彩中心要求，低保家庭考生须提供6—7月经过民政部门复核并加盖公章的低保证，建档立卡贫困户考生须提供加盖民政部门或扶贫部门公章的扶贫手册；衡水市民政局要求各县市区民政部门逐户调查核实，不符合条件的坚决剔除，杜绝走后门、拉关系、优亲厚友、吃拿卡要等不正常现象发生；武安市制订了“本人申请、学校推荐、教育局把关、民政局入户调查核实”的操作程序，严格按照“组织报名、入户调查、名单筛选、社会公示、发放资助金”五个步骤开展工作；工作人员统一着装、佩戴胸牌，深入到每一名申请福彩助学的考生家中实地调查，并走访村干部和四邻。, 为提升福彩助学活动的社会影响，省福彩中心与河北电视台合作，精心制作了部分受助学子的系列专题片；邀请燕赵都市报记者深入沧州、邢台、衡水等地的受助学生家中采访。各市县福彩中心也利用当地新闻媒体广泛宣传。讲述寒门学子励志成才好故事，传播, 救孤济困正能量。全方位的宣传，营造了浓厚的舆论氛围，使得福彩助学活动家喻户晓，福利彩票的公益形象更加深入人心。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