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泰州市福彩 积极组织开展全市站点夏季慰问活动</w:t>
        <w:br/>
        <w:t>时值盛夏，为感谢和关心全市, 一线销售人员的辛勤劳动，泰州市, 发行中心在全市范围内积极组织开展夏季慰问活动。, 8月27日上午，由泰州市民政局局长李志高携副调研员张阿晓、福彩中心主任陈勇、市场三部部长吴海翔、综合宣传部副部长潘长鑫及市场二部副部长吴文梅一行人，走访慰问了市区的部分站点的一线销售人员，为他们送去了洗衣液、毛巾等夏季慰问品。并具体了解了站点销售情况以及站点安全防护措施。, 在走访慰问中，泰州福彩的工作人员耐心听取了站点销售员在日常销售工作中遇到的问题及提出的建议，对销售人员长期来对福彩事业的贡献表示了感谢和肯定。</w:t>
      </w:r>
    </w:p>
    <w:p>
      <w:r>
        <w:drawing>
          <wp:inline xmlns:a="http://schemas.openxmlformats.org/drawingml/2006/main" xmlns:pic="http://schemas.openxmlformats.org/drawingml/2006/picture">
            <wp:extent cx="6350000" cy="4203700"/>
            <wp:docPr id="1" name="Picture 1"/>
            <wp:cNvGraphicFramePr>
              <a:graphicFrameLocks noChangeAspect="1"/>
            </wp:cNvGraphicFramePr>
            <a:graphic>
              <a:graphicData uri="http://schemas.openxmlformats.org/drawingml/2006/picture">
                <pic:pic>
                  <pic:nvPicPr>
                    <pic:cNvPr id="0" name="Img547824373.jpg"/>
                    <pic:cNvPicPr/>
                  </pic:nvPicPr>
                  <pic:blipFill>
                    <a:blip r:embed="rId9"/>
                    <a:stretch>
                      <a:fillRect/>
                    </a:stretch>
                  </pic:blipFill>
                  <pic:spPr>
                    <a:xfrm>
                      <a:off x="0" y="0"/>
                      <a:ext cx="6350000" cy="42037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