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清远体彩助力徒步 带你体验最美的“有氧”路线</w:t>
        <w:br/>
        <w:t>11月18日，2017穿越广清山野徒步大会成功举行，来自全国各地2500名徒步爱好者用脚步丈量，完成了从广州市花都区的芙蓉嶂至清远市清城区的银盏18公里的古山野之道穿越。, 2017穿越广清山野徒步大会活动，是广州市第三届户外运动节活动的品牌之一，从去年至今，清远, 已连续3次助力此项广清山野徒步活动。, 这条最美“有氧”的徒步路线是从广州花都区芙蓉嶂自然风景区穿越至清远市清城区的银盏水库，沿途穿过山林，走上山峦，绕过小溪，是潺潺的流水声与清脆的鸟鸣声相伴一路的古山野之道。, 组委会已连续3年提出“爱户外、享自然”倡议得出的结果，让“绿水青山就是金山银山”的理念融入徒步者脑海，并在徒步活动过程中关注环保，做到带走自身产生的垃圾、不破坏当地原有的环境，避免影响当地生态。</w:t>
      </w:r>
    </w:p>
    <w:p>
      <w:r>
        <w:drawing>
          <wp:inline xmlns:a="http://schemas.openxmlformats.org/drawingml/2006/main" xmlns:pic="http://schemas.openxmlformats.org/drawingml/2006/picture">
            <wp:extent cx="4762500" cy="3762374"/>
            <wp:docPr id="1" name="Picture 1"/>
            <wp:cNvGraphicFramePr>
              <a:graphicFrameLocks noChangeAspect="1"/>
            </wp:cNvGraphicFramePr>
            <a:graphic>
              <a:graphicData uri="http://schemas.openxmlformats.org/drawingml/2006/picture">
                <pic:pic>
                  <pic:nvPicPr>
                    <pic:cNvPr id="0" name="Img523223148.jpg"/>
                    <pic:cNvPicPr/>
                  </pic:nvPicPr>
                  <pic:blipFill>
                    <a:blip r:embed="rId9"/>
                    <a:stretch>
                      <a:fillRect/>
                    </a:stretch>
                  </pic:blipFill>
                  <pic:spPr>
                    <a:xfrm>
                      <a:off x="0" y="0"/>
                      <a:ext cx="4762500" cy="3762374"/>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