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狗年大吉 南京溧水中福在线幸运中得25万元大奖</w:t>
        <w:br/>
        <w:t>春节刚刚过去，大家还沉浸在假期的喜悦当中，大部分人还得了所谓的“节后综合征”，根本不想去上班好嘛！当然了，这些在, 人身上是不可能发生的，不论多么恶劣的天气都不能影响福彩销售员的正常营业，俗话说：早起的鸟儿有虫吃！在彩市，晚睡的彩民有奖中！这不，在2月的最后一天晚上溧水交通路中福在线中出25万元大奖！, 中奖者陈某是一位老彩民了，平常会买点福彩刮刮乐和, ，但是中福在线是第一次接触，昨天跟朋友一起逛超市看见对面中福在线显示屏说最高奖可以中25万元，就进来试试手气了，一开始前两关一直不温不火的，偶尔来点大分，没想到最后第三关完了一半直接掉下来24个红宝石串联在一起！根据规则，第三关相同颜色的24个宝石连在一起就是25万元！一下子陈某就懵了，就想试试运气结果不小心就中了大奖！正好是2月的最后一天，为这个春节味浓浓的2月画上一个圆满的句号！这个也是溧水中福在线狗年以来第一个25万元大奖，为2018年开了个好头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