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甘肃武威福彩 开展慰问孤寡老人和孤残儿童活动</w:t>
        <w:br/>
        <w:t>中国传统佳节端午到来之际，为弘扬“尊老爱幼、扶弱助残”的中华民族传统美德，让孤寡老人、孤残儿童提前感受节日气氛，度过一个愉快的端午节。6月14日下午，武威市, 中心全体干部职工走进武威市社会福利院，开展了“浓浓端午情·福彩献爱心”慰问活动，为福利院的孤寡老人、孤残儿童送去了价值8000多元的猪肉、水果、面包、乳制品等慰问品。, 武威市福彩中心主任李忠同志代表全体福彩人表达了对老人和孩子们的节日祝福，他讲到，尊老爱幼、扶弱助残是我们中华民族几千年的传统美德，是国家, 发行宗旨的充分体现。此次慰问活动，希望将福彩人的大爱传递到孤寡老人、孤残儿童身边，借此加强全社会对孤寡老人、孤残儿童生存状况给予更多的关注，更希望越来越多的爱心人士能够加入到社会公益事业中来，共同奉献爱心，传递关爱，帮助更多的老人安享晚年，帮助更多的孩子坚强面对未来，使他们的生活充满阳光！, 慰问中，福利院领导和工作人员对福彩中心送来的关爱深表感谢！同时详细介绍了福利院的相关情况，并带领大家参观了孩子们的活动室、康复中心等，了解孩子们的生活情况。, 近年来，武威市福彩中心高举福彩公益大旗，始终秉承“福利, 、国家发行、取之于民、用之于民”的发行目的，积极履行社会责任，努力扩大发行，以筹集更多的公益金为已任，为发展社会福利事业做出了突出的贡献！截止5月31日，今年全市福利彩票累计销售约为1.24亿元，筹集公益金919.14万元，募集的福彩公益金开展了形式多样的助学、敬老、救灾、捐助等大量的公益活动。这些公益活动汇聚了彩民的爱心，体现了福彩公益金的用途，把购买彩票就是奉献爱心的理念传播给了更多的人。今后，武威福彩将继续高扬福利, 大旗，践行福利彩票发行宗旨，倡导社会文明，唱响爱心互助、和谐发展的社会主旋律，与社会各界携手，以实际行动将中华传统美德发扬光大，将公益活动继续进行到底。</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1308110.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