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生日组号买福彩3D盐城小伙子惊喜中得5万元大奖</w:t>
        <w:br/>
        <w:t>盐城市盐都区的魏小伙子在2018210期, 竞猜中，以自己的生日号投注，一下中了48倍，获得奖金总计5万元。, 小魏是个, 爱好者，每期都够彩，以小博大，投注额控制在100元以内，, 喜欢以8+1的小复式定号守，, 喜欢用自己家里的至亲生日号去组号。就在前不久，他用爱人的生日号828去押号，中了个10倍。, 由此，在爱人生日号押号中奖以后，他就以自己的生日号去组号，这不，一下又被他逮到，还是48倍。, 至于下次会用谁的生日号去组3D号，小魏说：正在考虑中！</w:t>
      </w:r>
    </w:p>
    <w:p>
      <w:r>
        <w:drawing>
          <wp:inline xmlns:a="http://schemas.openxmlformats.org/drawingml/2006/main" xmlns:pic="http://schemas.openxmlformats.org/drawingml/2006/picture">
            <wp:extent cx="49911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6775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