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盘锦福彩 组织开展迎“三八妇女节”交流座谈会</w:t>
        <w:br/>
        <w:t>3月7日上午，盘锦市, 中心召开全体女职工座谈会，开展了迎“三八妇女节”交流座谈。座谈会宣传了《妇女权益保障法》《家庭美德》以及与妇女工作有关的法律法规等知识，营造了保障妇女权益、促进和谐发展的浓厚氛围，让女职工学会利用法律武器维护自己的合法权益。, 此次座谈会的开展达到了预期目的：一是要积极倡导女职工们拼博进取的阳光心态，发挥好女性认真细致、勤奋坚韧、有亲和力的特质，不断加强学习，提高自身素质，为福彩事业发展奉献力量；二是要组织开展好妇女同志的各项文体活动，培养健康文明的志趣追求，展现多能多艺的个人风采；三是要重视、关心、帮助解决妇女同志合理的诉求，采取多种措施为妇女群体办好事办实事，努力解决后顾之忧，更加关爱女职工的工作、学习与生活，把女职工队伍的活动组织得更加丰富多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