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福彩公益慈善晚会点燃爱火 真情温暖冬日的舟山</w:t>
        <w:br/>
        <w:t>2018年1月26日，由舟山市民政局主办、舟山市, 管理中心承办的“福由心造·为爱喝彩”, 发行30周年公益慈善晚会在舟山保利大剧院举行，市人大、市政府和省福彩中心等多位省市领导出席。, 市民政局副局长陈军民先生为晚会致辞, 现场云集众多明星大咖为爱助力，精彩歌舞燃爆现场，网易、爱奇艺等知名视频门户网全程直播。各界慈善人士以及1000多位爱心观众，齐聚千岛慈善之夜，感受万众公益力量。, 晚会分为“福利, ，国家彩票”、“秉承公益，践行责任”、“ 30载风雨，一路同行”、“大道无形，大爱无声”四大篇章，以VCR短片、微访谈的形式围绕福彩“扶老、助残、救孤、济困”的宗旨铺陈展开，歌舞、歌曲秀、情景剧、诗朗诵等精彩节目如行云流水般点缀其间，穿越了舟山福彩磅礴的成长历程，深刻展露了这项伟大公益事业的慈善内涵，充分倡导了“与善同行，人人慈善”的社会新风尚。, 舟山市副市长姜建明先生为业主颁奖, 晚会上亮点纷呈！在“福彩微访谈”环节，三位代表分享了与福彩之间的感人故事。晚会举行了30周年十佳优秀投注站颁奖仪式、“大爱福彩30年最美就在一瞬间”公益摄影比赛和“舟山爱心慈善大使”聘任仪式,让更多的人感受公益慈善的力量。, 30年来，舟山福彩从无到有、从小到大、从弱到强，逐步成长为市民奉献爱心、弘扬美德、传播慈善的重要载体，成为促进舟山市经济与社会协调发展的重要力量。, 截至2017年，舟山福彩销售量累计超过26.7亿元，为国家筹集公益金超过7.5亿元，持续助力舟山市社会福利事业发展，增进民生福祉。</w:t>
      </w:r>
    </w:p>
    <w:p>
      <w:r>
        <w:drawing>
          <wp:inline xmlns:a="http://schemas.openxmlformats.org/drawingml/2006/main" xmlns:pic="http://schemas.openxmlformats.org/drawingml/2006/picture">
            <wp:extent cx="6350000" cy="426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7159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