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福彩助残行动筛查工作正式启动7月底将报名截止</w:t>
        <w:br/>
        <w:t>2018年“齐鲁, 助残行动”枣庄站的残情检查和测量取型阶段工作于7月16日正式举行，本次助残活动将为通过筛查的困难残疾群众免费安装和配置假肢、矫形器具。安装和配置假肢、矫形器具的费用将全部由福彩公益金拨付。, 据了解，“齐鲁福彩助残行动”是山东省民政厅组织实施的一项针对困难残疾群众的惠民工程，自2009年开始共为全省1.3万多个低保家庭的肢体残疾人免费安装和配置假肢矫形器等康复辅具1.5万多件。2012年，活动在枣庄第一次举行，共为317名困难残疾群众免费安装和配置假肢矫形器383件。 本次“齐鲁福彩助残行动”资助对象为城乡低保户、农村五保户、城镇“三无”人员、孤儿和福利机构内儿童等群体中需要安装或更换假肢、矫形器具的肢体残疾人。, 7月16日是筛查首日，在峄城区民政局会议室内，来自峄城区、台儿庄区及市社会福利院的60名困难残疾群众接受了筛查。在筛查现场，来自省假肢中心的工作人员为肢体残疾的群众进行了检查，随后使用石膏绷带进行取模。7月17日上午，在薛城区民政局，来自薛城区、高新区、市中区及市儿童福利院的困难残疾群众在现场继续进行残情检查和测量取型工作。, 来自市中区永安镇蔡庄村，今年65岁的李金玉，2003年发生车祸致双小腿残疾，在现场省假肢中心的工作人员为其双小腿现场取模。李金玉告诉记者，他发生车祸后，家里的大小活都没法做了，刚开始还有老伴儿帮忙，而老伴后因病去世后，也没法干活，儿子没法外出打工只能在市区内打些零工。而他现在使用的假肢是花费6000元自己购买的，时间久了使用起来费力不说，总是穿着不舒服不合适，这次民政局工作人员说可以免费制作，他想换一双合适些的，最起码能走动，帮家里干点力所能及的活。, 省假肢中心康复科主任杨峻岿告诉记者，本次筛查主要是进行残情的检查和测量对病情的评估，然后进行取模，后期进行定做工作。主要分为大腿、小腿、上肢等取模部门，等取模结束后进行定制，再过来枣庄分给取模对象试穿。预计11月份左右，将调试合适的假肢及矫形器具通过邮局寄给使用对象。, 枣庄市民政局社会福利和慈善事业促进科科长姜文胜告诉记者，从6月底到现在，全市民政部门积极组织符合条件的困难残疾群众参加本次活动。根据就近原则，分峄城区、薛城区、滕州市三个地点进行筛查活动，截至目前全市共有140余名困难群众报名。如有符合条件未报名者可在7月底前到当地民政部门报名，参加本次助残行动。</w:t>
      </w:r>
    </w:p>
    <w:p>
      <w:r>
        <w:drawing>
          <wp:inline xmlns:a="http://schemas.openxmlformats.org/drawingml/2006/main" xmlns:pic="http://schemas.openxmlformats.org/drawingml/2006/picture">
            <wp:extent cx="6350000" cy="3898900"/>
            <wp:docPr id="1" name="Picture 1"/>
            <wp:cNvGraphicFramePr>
              <a:graphicFrameLocks noChangeAspect="1"/>
            </wp:cNvGraphicFramePr>
            <a:graphic>
              <a:graphicData uri="http://schemas.openxmlformats.org/drawingml/2006/picture">
                <pic:pic>
                  <pic:nvPicPr>
                    <pic:cNvPr id="0" name="Img543967030.jpg"/>
                    <pic:cNvPicPr/>
                  </pic:nvPicPr>
                  <pic:blipFill>
                    <a:blip r:embed="rId9"/>
                    <a:stretch>
                      <a:fillRect/>
                    </a:stretch>
                  </pic:blipFill>
                  <pic:spPr>
                    <a:xfrm>
                      <a:off x="0" y="0"/>
                      <a:ext cx="6350000" cy="3898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