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舞出健康生活 浙江省体育彩票助力全民健身活动</w:t>
        <w:br/>
        <w:t>近日，浙江省, 管理中心作为公益合作伙伴举办的健康赢未来——2018浙江省“, 杯”全民健身日全省联动活动在杭州体育馆成功举办。, 活动当天上午8点，参与培训的学员们便陆陆续续来到体育馆内。体彩工作人员在馆内分发纸巾、即开票等小礼品，面向学员宣传体彩的公益属性，让大家对体彩有了更加深入的了解。, 9时许，培训正式开始。学员们纷纷换上印有“公益体彩 一起上场”和“健康赢未来”字样和体彩标志的白色上衣，投入到紧张的培训之中。, 此次培训，两位老师分别教授了《健康赢未来》等曲目。学员们积极参与，全情投入，跟着老师们一遍又一遍地反复练习。在老师们耐心的讲解和示范下，学员们的表现越来越好，动作也愈发整齐、流畅。, 在看到学员们成功地跟随歌曲完成了既定动作后，两位老师向大家竖起了大拇指，学员们也纷纷鼓掌为自己加油鼓劲。, 即使是在休息时，学员们也不闲着，有的继续向老师请教动作要领，有的则聚集在一块，互相为对方纠正不足之处。, 家住拱墅区的张阿姨说：“我跳广场舞已经五六年了，不但身体比以前好了，还交了很多朋友，感谢体彩能给我参加这个活动的机会。”, 从江干区赶来的王阿姨说：“我自己平时就很喜欢健身，体彩对全民健身的支持真的很实在，以后如果体彩还有这样的活动，我肯定还会参加。”, 经过不断的学习、交流、切磋，学员们纷纷表示自己的广场舞进步了不少，希望以后有更多这样的机会。, 浙江体彩通过助力本次群众体育活动，旨在进一步丰富浙江省群众的精神文化生活。公益体彩，让快乐和美好发生，在这个火热的七月，浙江体彩与广场舞公益行一道，走进全省，通过举办11场培训活动，掀起浙江省的全民健身广场舞热潮。在广泛培训的基础上，还于8月8日开展浙江省各市（区）联动全民健身活动大型展演，浙江体彩希望通过更多的实际行动，全力支持全民健身，传播公益正能量。</w:t>
      </w:r>
    </w:p>
    <w:p>
      <w:r>
        <w:drawing>
          <wp:inline xmlns:a="http://schemas.openxmlformats.org/drawingml/2006/main" xmlns:pic="http://schemas.openxmlformats.org/drawingml/2006/picture">
            <wp:extent cx="5892800" cy="441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6400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