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重庆市开展公益福彩幸福校园项目使7所学校受益</w:t>
        <w:br/>
        <w:t>去年5月，重庆市, 中心推出“公益福彩·幸福校园”项目，重点针对贫困区县的山区、库区(中)小学校和国家鼓励发展的高(中)职院校，利用专项公益金援助建设和改善爱心书屋(爱心图书馆)、爱心操场、爱心道路、爱心食堂、留守儿童关爱中心等设施设备。截至目前，“公益福彩·幸福校园”项目共使用公益金135万元，帮助7所学校相关设施设备进行了改善性建设，改善了学校教学环境和学生生活条件。, 重庆市福彩中心相关负责人介绍，“公益福彩·幸福校园”项目资助共分为6类，包括改善建设学校书屋、学校图书馆、学校操场或道路、学校食堂、留守儿童关爱中心及其他需求，按照项目整体要求给予学校额定资金进行资助。此外，市, 发行中心还设立了项目评审会，根据申报对象的项目资料进行综合评估，并对评审结果进行公示，做到项目公开透明。, 目前，重庆市福利, 发行中心已连续11年开展福彩助学活动。此活动已发展成为市民期待、媒体关注、政府支持的公益品牌项目。为了不断提高福彩助学活动的影响力，调动社会各界关注、参与公益慈善事业的积极性，去年以来，市福彩中心增设了“公益福彩·幸福校园”项目。“通过这个项目，扩大福彩专项公益金资助的社会影响和效果，回馈社会，助力重庆慈善公益事业发展。”该负责人表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