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 首款本地即开型福利彩票“福满人间”亮相</w:t>
        <w:br/>
        <w:t>启动“福满人间”, 4月3日，, 刮刮乐“福满人间”新票发布仪式在大足隆重举行！值得一提的是，这是一款具有重庆本地地域特色的新票，伴随新票的隆重登场，“刮福满人间，赢有福人生”活动也同步启动，该活动为广大彩民准备了诚意十足的大礼包，内含大足石刻景区门票和福特翼虎汽车，只要单票中得相应金额，就有机会参与！, “福满人间”彩票销售现场, , 据介绍，刮刮乐“福满人间”彩票以世界文化遗产——大足石刻为设计蓝本，突显了重庆历史悠久的地域文化特色；以金色作为票种主色调，使得票面精美华贵；同时，采用大足石刻中的各种古石刻作为票面背景，寓意幸福、吉祥、平安。据了解，这也是重庆第一款“本地化”即开型, 。, 该款彩票不仅票面文化意蕴深厚，玩法也十分简单有趣。“福满人间”面值10元，共设9个奖级，采用简单的字图符玩法，刮开覆盖膜，只要刮出“福”字图符，就可获得该图符下方对应奖金。单张彩票共16次中奖机会，奖金兼中兼得，最高奖20万元。, 现场书画家送“福”, , 在4月3日至4月22日，彩民购买刮刮乐“福满人间”彩票，只要单票中奖20元（含）以上，就可参与“刮福满人间，赢有福人生”抽奖活动，奖品为长安福特翼虎汽车一辆。据了解，抽奖仪式将于4月23日在重庆市福利彩票发行中心举行，届时国家权威公证机构将全程公证。, 此外，“福满人间”单票中奖100元的朋友，在领取奖金之外，还可凭该彩票免费兑换大足石刻景区门票一张。门票兑换截止时间为2018年12月31日，既有机会中奖，又有机会饱览美景，抓住这个难得的福利吧！, 中国福利彩票发行管理中心市场一部主任何易、市民政局副局长吴秋鸿、副区长解军、区政协副主席李志出席首发仪式。, “公益福彩-幸福校园”项目资助大足区柳河小学20万元, 仪式上，“公益福彩·幸福校园”项目还向我区一小学捐赠20万元，用于学校基础设施建设。</w:t>
      </w:r>
    </w:p>
    <w:p>
      <w:r>
        <w:drawing>
          <wp:inline xmlns:a="http://schemas.openxmlformats.org/drawingml/2006/main" xmlns:pic="http://schemas.openxmlformats.org/drawingml/2006/picture">
            <wp:extent cx="6350000" cy="463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9530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3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