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金昌市福彩 召开上半年福利彩票业务工作分析会</w:t>
        <w:br/>
        <w:t>8月10日，金昌, 召开了上半年福彩业务工作分析会。中心全体干部职工、中福在线负责人参加会议。会议总结了上半年全市福彩销售工作，分析了, 销售当前形势，查找了存在的问题和不足，以确保完成年度销售目标为主题，研究部署了下半年重点工作。, 会上，中心主任张斌传达了2018年全省, 年中市场分析会议精神。并鼓励大家下半年以更加饱满的热情做好彩票销售，按照全省福彩工作会议“夯实两个基础、提升五种能力、推进七项工作”的安排部署，提出了工作要求。一要规范站点管理，提升福彩形象；二要拓宽销售渠道，提升福彩销量；三要扩大公益宣传，提升福彩品牌；四要丰富营销活动，创新宣传方式；五要完善培训内容，提升人员素质；六要加强内部管控，完善队伍建设；七要提升党建能力，落实作风建设。, 会上，各部室负责人对2018年上半年福彩销售情况进行了分析，主要围绕下半年重点工作，针对目前金昌福彩市场形势和如何完成全年销售目标进行了座谈，提出了意见和建议。同时详细分析了各票种市场营销状况，查找了存在的不足和困难，提出了下半年的工作举措。下半年，市福彩中心将在精细管理、宣传营销、开拓渠道、强化培训四个方面下功夫，着力加强以制度建设、“两化”建设、文化建设、队伍建设为重点的四大建设，不断强化福彩发行的保障和支撑能力。, 最后，张斌要求全市福彩系统要勇于创新，不能有等、靠、要思想，充分发挥时不我待的开拓精神。要清醒认识，真正找准制约福彩发展的短板，采取有效措施逐步解决。同时要加强安全管理，时刻树立安全意识，确保全市福彩事业安全运营，健康发展。</w:t>
      </w:r>
    </w:p>
    <w:p>
      <w:r>
        <w:drawing>
          <wp:inline xmlns:a="http://schemas.openxmlformats.org/drawingml/2006/main" xmlns:pic="http://schemas.openxmlformats.org/drawingml/2006/picture">
            <wp:extent cx="6350000" cy="510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05860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0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