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陕西省体彩市场分析会 提出举办十四运会作贡献</w:t>
        <w:br/>
        <w:t>4月2日至3日，陕西省, 一季度市场形势分析会议在汉中召开。会议认真总结了2018年一季度全省, 销售情况，各市、各部室汇报了一季度工作情况，深入分析了一季度市场形势。针对存在的问题与困难，以及如何进一步贯彻落实全国、全省体育工作会议精神，对二季度及今后一段时间的主要工作进行了安排部署。, 陕西省财政厅综合处副处长倪莉从, 监管角度，从玩法创新、智能化发展、销售渠道拓展、公益宣传等方面对全省体育彩票发展提出了新的要求。, 陕西省体育局副局长董利在讲话中全省一季度体彩工作给予了充分肯定。, 董利指出，要认真分析全省体育彩票市场销售形势，全员动员，全力以赴，确保实现上半年时间过半任务过半。一是要深入分析全省体彩面临的新形势、新问题、新机遇，与国家发展相结合，认真谋划新思路、新对策，狠抓各项工作落实；二是要紧抓世界杯机遇，借助省体育场优质资源，结合准备举办的世界杯嘉年华活动及各项赛事资源积极做好体育彩票的推广工作，不断扩大客户群体；三是要大力改革创新，在依法依规的前提下，通过玩法、销售渠道、技术服务体系和营销模式等环节进行改革创新，不断探索做好体彩工作的新方法、新举措、新途径；四是要不忘体育彩票发行的初心和使命，对安全常抓不懈，强化责任意识，维护国家彩票公信力，确保全省体彩事业健康快速发展，为举办全国十四运会作出更大贡献。, 陕西省体彩中心主任李长军在总结讲话中指出，今年是全省承办十四届全运会元年，全省体彩系统要进一步理清工作思路，认真贯彻落实全国体育彩票工作会议精神，紧盯目标、夯实责任、狠抓落实，夯实年度销售目标任务，克服一切困难，采取有力措施，在全省体彩系统形成全心抓落实、全面抓落实、全员抓落实、全程抓落实的局面，确保圆满完成全年销售目标任务。, 参加会议的还有省体育局经济处调研员雷宏斌、汉中市体育局局长何建康。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