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面试途中购彩东北小伙广州喜中双色球头奖882万</w:t>
        <w:br/>
        <w:t>“我刚来广州才一周，竟然中了, 一等奖，广州真是我的福地呀！”11月9日，来自东北的小伙小高（化姓）前往广州市荔湾区一家公司面试，面试结束后他路过44010335投注站时，进去买了一注10元机选票，不久后，他发现自己中了一等奖882万元。近日，小高姗姗来迟，现身市, 中心验票兑奖，并分享了自己的中奖体会。, , 据了解，双色球第2017132期开出的红球号码为02、03、05、09、13、28，蓝球号码为11.当期全国共中出6注一等奖，单注奖金为882万元，当期花落广东省的唯一头奖继续由广州彩民中得。经检索，中奖, 为一张10元5注的单式机选票，售自位于广州市荔湾区荔湾路幸福新村8号的44010335投注站。据了解，这是双色球9亿元大派奖以来广州彩民中得的首注一等奖，也是44010335站建站以来的第二注一等奖。, “来广州后第一次买彩票，万万没想到会中头奖！”据了解，中奖者小高来自东北，从老家来广州刚刚一周时间，一直为工作的事情忙碌。11月9日上午，小高前往荔湾区一家公司参加面试，在回去的路上他收到了面试官的肯定答复，当时心情不错的他在路过44010335站时，决定进站买张双色球彩票庆贺一番，随后又忙着准备新的面试机会。几天后，小高翻钱包时发现上次购彩的彩票还没兑奖，便前往附近的投注站验票。“我记得当机器显示的信息是‘请到福彩中心兑奖’，投注站工作人员也告诉我‘你买的这张彩票中了大奖，需要带齐证件到市福彩中心兑奖’，我还以为是工作人员在开我的玩笑”，小高一开始并未轻易相信，又另外找了两家投注站验票并仔细查看了2017132期的开奖公告后才确认自己真的中了一等奖。, , “第一次中大奖，实在太紧张了，还请你们帮忙解释下兑奖流程。”近日，小高只身一人来到市福彩中心，办理了兑奖手续，看起来刚20岁出头的他身穿黑色皮夹克，头上戴着一顶黑色皮帽，一身时尚打扮。据小高介绍，他这次来广州是为了寻找房地产中介方面的工作，一方面是广州工资高容易挣到钱，二来也是为了多攒点经验，为以后回老家买房子做准备。这次幸运中得882万元，小高买房子的愿望可以提前实现了，他却临时改了主意：“虽说才刚来广州不久，但是我觉得这座城市非常美丽，人也格外友好，希望自己将来一直待在广州。”小高打算继续在广州寻找中介方面的工作，等未来有了购房资格，便在广州买套房子常住。, 市福彩中心工作人员向小高详细解释了中大奖的兑奖流程，同时也略带惋惜地告诉小高，福彩双色球目前正在开展9亿元派奖促销活动，如果他当时采用了复式投注，还可额外获得当期的500万元加奖。“882万加500万，哇！那就是1382万块钱呢”，小高听完先是细声计算着数字，随后激动地说道：“原来双色球还有这样的福利呀，下次我一定试下复式投注！”\xa0, 在工作人员的帮助下，小高很快完成了验票兑奖手续，根据规定，他还要前往省福彩中心作二次验票，在临走时，小高表示：“这是广州福彩送给我的大礼，我一定会好好利用这笔资金，以后我也会继续支持福彩公益事业。”\xa0, , 复式投注有惊喜，大奖小奖一起派，双色球年度大派奖正在活动进行中！为感谢社会公众对福彩的支持和厚爱，中国, 发行管理中心决定从11月5日（双色球第2017130期）起连续20期对双色球一等奖和六等奖开展派奖活动。活动期间,凡是采用复式投注中得六等奖的,奖金翻倍；中得一等奖的，额外最高加奖500万元。截至双色球第2017136期开奖后，双色球9亿元大派奖活动还剩13期，其中一等奖特别奖剩余派奖金额2.8亿元，六等奖特别奖剩余派奖金额为3.22亿多元。由于每期单注派奖奖金最高限额500万，下期彩民朋友将有机会4元中得1500万元。, , 近日，福彩电脑型彩票精彩促销不断，除双色球9亿元派奖外，本周广州福彩“快乐十分”玩法再度为全城彩民送上贴心福利：11月20日至26日期间，凡在全市各福彩投注站购买单张满20元的“快乐十分”彩票，且中奖金额为售出投注站中奖金额最高的彩民，即可获得“福彩好报”奖，奖品为2018年指定报刊1份（《羊城晚报》、《南方都市报》、《新快报》、《信息时报》随机赠送）。奖品有限，送完即止，喜欢“快乐十分”的彩民本周内快去附近有“快乐十分”玩法的投注站试下运气吧！</w:t>
      </w:r>
    </w:p>
    <w:p>
      <w:r>
        <w:drawing>
          <wp:inline xmlns:a="http://schemas.openxmlformats.org/drawingml/2006/main" xmlns:pic="http://schemas.openxmlformats.org/drawingml/2006/picture">
            <wp:extent cx="33020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0062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