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风雨无阻 十年如一日：鞍山彩民十年漫漫购彩路</w:t>
        <w:br/>
        <w:t>北京大雨，成都暴雨，辽宁暴雨……最近一段时间，全国各地仿佛都在忙着下雨。连绵的雨水冲散了酷暑的炎热，却打消不掉人们购彩的热情。风中雨中，那些钟情于, 的爱好者们依然不忘去投注站买上几注彩票，一边静听风雨之声，一边享受彩票游戏的奇妙乐趣。, 杨先生是一位鞍山市的彩民，前几天鞍山地区下雨，街上的行人都是行色匆匆往家里赶，可杨先生却选择冒着风雨先去一趟, 站，在站里买上几注“35选7”才心满意足地回家。投注站老板问他为什么下雨还往店里跑，他笑着回答：不经历风雨，哪能见彩虹呢？玩彩票需要一种坚持的精神！, 事实上，杨先生在下雨天也要去买彩票，完全是出于对彩票游戏的深厚感情。早在十年前杨先生就与, 结缘，那时候他刚刚从单位下岗，在朋友推荐下接触到了福彩“35选7”游戏，这款“投注简单、玩法花样多”的游戏，不仅让他百无聊赖的生活有了盼头，也帮助他逐渐走出了失业的阴影。, 后来，杨先生和朋友一起做起了小生意，随着生意的日渐红火，手头的工作也越来越多，但不管平时多忙，对于彩票的爱好他却一直没放下。除了最喜欢的“35选7”，杨先生还尝试过“, ”、“, ”等玩法，每次投注不多，几乎都在10元以下。按照他的说法，买彩票不为了追求什么大奖，纯粹是作为一种生活爱好来坚持。, 被杨先生青睐有加的福彩“35选7”，是辽宁省上市最早、销售时间最长的电脑型福利彩票游戏，曾被中国福彩中心授予“中国福利彩票十大品牌游戏”称号。该游戏具有“中奖率高，选号简单”等特点，玩法简单易懂，一学就会，适合各个年龄段的彩民。对于辽宁彩民来说，“35选7”不仅是一款好玩有趣的彩票游戏，更像是一位亲切的老朋友，是他们生活中重要的精神寄托。, 漫天风雨挡不住彩民的购彩热情，而在风雨过后，天空现出的将是绚烂彩虹。在未来的日子里，“35选7”将为热情的彩民带去更多的乐趣，也带去更多的欢笑和幸运。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