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黄冈福彩开展冬季慰问活动 给员工送温暖送物资</w:t>
        <w:br/>
        <w:t>为感谢各位, 销售员们一年来的辛勤付出，临近年末，黄冈管理站根据省中心统一安排，在管理站主任郑颖、副主任何亚东、黄艳红等同志的带领下，对工作在一线的福彩销售员们、中福在线销售厅员工送去了冬季慰问物资。, 郑主任一行每到一个站点，都与销售人员亲切交谈，查看终端形象建设情况，了解终端销售情况，征询销售员对福彩工作的建议和意见。并代表福彩中心对辛勤工作的销售人员表达了诚挚的谢意和真切的慰问，同时勉励大家热爱福彩事业，立, 票销售岗位，开拓思路，挖掘市场，做好福彩的宣传员、营销员、服务员，努力提高为彩民服务的能力和水平，为构建和谐黄冈、和谐福彩作出更大的贡献。</w:t>
      </w:r>
    </w:p>
    <w:p>
      <w:r>
        <w:drawing>
          <wp:inline xmlns:a="http://schemas.openxmlformats.org/drawingml/2006/main" xmlns:pic="http://schemas.openxmlformats.org/drawingml/2006/picture">
            <wp:extent cx="6350000" cy="4711700"/>
            <wp:docPr id="1" name="Picture 1"/>
            <wp:cNvGraphicFramePr>
              <a:graphicFrameLocks noChangeAspect="1"/>
            </wp:cNvGraphicFramePr>
            <a:graphic>
              <a:graphicData uri="http://schemas.openxmlformats.org/drawingml/2006/picture">
                <pic:pic>
                  <pic:nvPicPr>
                    <pic:cNvPr id="0" name="Img526560405.jpg"/>
                    <pic:cNvPicPr/>
                  </pic:nvPicPr>
                  <pic:blipFill>
                    <a:blip r:embed="rId9"/>
                    <a:stretch>
                      <a:fillRect/>
                    </a:stretch>
                  </pic:blipFill>
                  <pic:spPr>
                    <a:xfrm>
                      <a:off x="0" y="0"/>
                      <a:ext cx="6350000" cy="47117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